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2F1F0" w14:textId="77777777" w:rsidR="00C77B95" w:rsidRDefault="00C77B95" w:rsidP="00C77B95"/>
    <w:p w14:paraId="00887CD4" w14:textId="77777777" w:rsidR="00C77B95" w:rsidRPr="0093439B" w:rsidRDefault="00C77B95" w:rsidP="00C77B95">
      <w:pPr>
        <w:pStyle w:val="NormalWeb"/>
        <w:spacing w:before="0" w:beforeAutospacing="0" w:after="0" w:afterAutospacing="0"/>
        <w:jc w:val="center"/>
        <w:rPr>
          <w:rFonts w:ascii="Herculanum" w:hAnsi="Herculanum"/>
          <w:bCs/>
          <w:sz w:val="48"/>
          <w:szCs w:val="24"/>
        </w:rPr>
      </w:pPr>
      <w:r>
        <w:rPr>
          <w:rFonts w:ascii="Herculanum" w:hAnsi="Herculanum"/>
          <w:bCs/>
          <w:noProof/>
          <w:sz w:val="48"/>
          <w:lang w:val="en-US"/>
        </w:rPr>
        <w:drawing>
          <wp:anchor distT="0" distB="0" distL="114300" distR="114300" simplePos="0" relativeHeight="251659264" behindDoc="0" locked="0" layoutInCell="1" allowOverlap="1" wp14:anchorId="696EBBB3" wp14:editId="5823BC16">
            <wp:simplePos x="0" y="0"/>
            <wp:positionH relativeFrom="column">
              <wp:posOffset>30480</wp:posOffset>
            </wp:positionH>
            <wp:positionV relativeFrom="paragraph">
              <wp:posOffset>0</wp:posOffset>
            </wp:positionV>
            <wp:extent cx="1224280" cy="1442720"/>
            <wp:effectExtent l="0" t="0" r="0" b="5080"/>
            <wp:wrapTight wrapText="bothSides">
              <wp:wrapPolygon edited="0">
                <wp:start x="0" y="0"/>
                <wp:lineTo x="0" y="21296"/>
                <wp:lineTo x="21062" y="21296"/>
                <wp:lineTo x="21062" y="0"/>
                <wp:lineTo x="0" y="0"/>
              </wp:wrapPolygon>
            </wp:wrapTight>
            <wp:docPr id="2" name="Picture 1" descr="Papyrus_1_-_re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yrus_1_-_rect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4280"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0C0">
        <w:rPr>
          <w:rFonts w:ascii="Herculanum" w:hAnsi="Herculanum"/>
          <w:bCs/>
          <w:sz w:val="48"/>
          <w:szCs w:val="24"/>
        </w:rPr>
        <w:t xml:space="preserve"> </w:t>
      </w:r>
      <w:r>
        <w:rPr>
          <w:rFonts w:ascii="Herculanum" w:hAnsi="Herculanum"/>
          <w:bCs/>
          <w:sz w:val="48"/>
          <w:szCs w:val="24"/>
        </w:rPr>
        <w:t>How To Become A Disciple Of Jesus Christ</w:t>
      </w:r>
    </w:p>
    <w:p w14:paraId="0F296F37" w14:textId="77777777" w:rsidR="00C77B95" w:rsidRDefault="00C77B95" w:rsidP="00C77B95">
      <w:pPr>
        <w:jc w:val="both"/>
        <w:rPr>
          <w:rFonts w:ascii="Helvetica Neue Light" w:hAnsi="Helvetica Neue Light"/>
          <w:szCs w:val="24"/>
        </w:rPr>
      </w:pPr>
    </w:p>
    <w:p w14:paraId="439C4C2D" w14:textId="77777777" w:rsidR="00C77B95" w:rsidRDefault="00C77B95" w:rsidP="00C77B95">
      <w:pPr>
        <w:jc w:val="both"/>
        <w:rPr>
          <w:rFonts w:ascii="Helvetica Neue Light" w:hAnsi="Helvetica Neue Light"/>
          <w:szCs w:val="24"/>
        </w:rPr>
      </w:pPr>
    </w:p>
    <w:p w14:paraId="5E232C5B" w14:textId="77777777" w:rsidR="00C77B95" w:rsidRPr="00B750C0" w:rsidRDefault="00C77B95" w:rsidP="00C77B95">
      <w:pPr>
        <w:pStyle w:val="NormalWeb"/>
        <w:spacing w:before="0" w:beforeAutospacing="0" w:after="0" w:afterAutospacing="0"/>
        <w:jc w:val="center"/>
        <w:rPr>
          <w:rFonts w:ascii="Herculanum" w:hAnsi="Herculanum"/>
          <w:bCs/>
          <w:sz w:val="28"/>
          <w:szCs w:val="28"/>
        </w:rPr>
      </w:pPr>
      <w:r>
        <w:rPr>
          <w:rFonts w:ascii="Herculanum" w:hAnsi="Herculanum"/>
          <w:bCs/>
          <w:sz w:val="28"/>
          <w:szCs w:val="28"/>
        </w:rPr>
        <w:t>Jesus’ Sermon on the Mount: Study 5</w:t>
      </w:r>
      <w:r w:rsidRPr="00B750C0">
        <w:rPr>
          <w:rFonts w:ascii="Herculanum" w:hAnsi="Herculanum"/>
          <w:bCs/>
          <w:sz w:val="28"/>
          <w:szCs w:val="28"/>
        </w:rPr>
        <w:t xml:space="preserve"> </w:t>
      </w:r>
    </w:p>
    <w:p w14:paraId="066984AA" w14:textId="0402AB4F" w:rsidR="00C77B95" w:rsidRDefault="006D31F1" w:rsidP="00C77B95">
      <w:pPr>
        <w:pStyle w:val="NormalWeb"/>
        <w:spacing w:before="0" w:beforeAutospacing="0" w:after="0" w:afterAutospacing="0"/>
        <w:jc w:val="center"/>
        <w:rPr>
          <w:rFonts w:ascii="Herculanum" w:hAnsi="Herculanum"/>
          <w:bCs/>
          <w:sz w:val="28"/>
          <w:szCs w:val="28"/>
        </w:rPr>
      </w:pPr>
      <w:r>
        <w:rPr>
          <w:rFonts w:ascii="Herculanum" w:hAnsi="Herculanum"/>
          <w:bCs/>
          <w:sz w:val="28"/>
          <w:szCs w:val="28"/>
        </w:rPr>
        <w:t>‘How should</w:t>
      </w:r>
      <w:r w:rsidR="00C77B95">
        <w:rPr>
          <w:rFonts w:ascii="Herculanum" w:hAnsi="Herculanum"/>
          <w:bCs/>
          <w:sz w:val="28"/>
          <w:szCs w:val="28"/>
        </w:rPr>
        <w:t xml:space="preserve"> we pray?’ </w:t>
      </w:r>
    </w:p>
    <w:p w14:paraId="19132CED" w14:textId="3B035D4E" w:rsidR="00C77B95" w:rsidRPr="00B750C0" w:rsidRDefault="00DF0E01" w:rsidP="00C77B95">
      <w:pPr>
        <w:pStyle w:val="NormalWeb"/>
        <w:spacing w:before="0" w:beforeAutospacing="0" w:after="0" w:afterAutospacing="0"/>
        <w:jc w:val="center"/>
        <w:rPr>
          <w:rFonts w:ascii="Herculanum" w:hAnsi="Herculanum"/>
          <w:bCs/>
          <w:sz w:val="28"/>
          <w:szCs w:val="28"/>
        </w:rPr>
      </w:pPr>
      <w:r>
        <w:rPr>
          <w:rFonts w:ascii="Herculanum" w:hAnsi="Herculanum"/>
          <w:bCs/>
          <w:sz w:val="28"/>
          <w:szCs w:val="28"/>
        </w:rPr>
        <w:t>(Matthew 6:5 – 15; 7:7 - 11</w:t>
      </w:r>
      <w:r w:rsidR="00C77B95" w:rsidRPr="00B750C0">
        <w:rPr>
          <w:rFonts w:ascii="Herculanum" w:hAnsi="Herculanum"/>
          <w:bCs/>
          <w:sz w:val="28"/>
          <w:szCs w:val="28"/>
        </w:rPr>
        <w:t>)</w:t>
      </w:r>
    </w:p>
    <w:p w14:paraId="0FAF384C" w14:textId="77777777" w:rsidR="00C77B95" w:rsidRDefault="00C77B95" w:rsidP="00C77B95">
      <w:pPr>
        <w:rPr>
          <w:rFonts w:ascii="Calibri" w:hAnsi="Calibri"/>
          <w:szCs w:val="24"/>
        </w:rPr>
      </w:pPr>
    </w:p>
    <w:p w14:paraId="500F77ED" w14:textId="77777777" w:rsidR="00C77B95" w:rsidRPr="00C77B95" w:rsidRDefault="00C77B95" w:rsidP="00C77B95">
      <w:pPr>
        <w:rPr>
          <w:rFonts w:ascii="Calibri" w:hAnsi="Calibri"/>
          <w:i/>
          <w:szCs w:val="24"/>
        </w:rPr>
      </w:pPr>
      <w:r>
        <w:rPr>
          <w:rFonts w:ascii="Calibri" w:hAnsi="Calibri"/>
          <w:i/>
          <w:szCs w:val="24"/>
        </w:rPr>
        <w:t>[Jesus said,] “</w:t>
      </w:r>
      <w:r w:rsidRPr="00C77B95">
        <w:rPr>
          <w:rFonts w:ascii="Calibri" w:hAnsi="Calibri"/>
          <w:i/>
          <w:szCs w:val="24"/>
        </w:rPr>
        <w:t>And when you pray, do not keep on babbling like pagans, for they think they will be heard because of their many words. 8 Do not be like them, for your Father knows what you need before you ask him.</w:t>
      </w:r>
      <w:r>
        <w:rPr>
          <w:rFonts w:ascii="Calibri" w:hAnsi="Calibri"/>
          <w:i/>
          <w:szCs w:val="24"/>
        </w:rPr>
        <w:t>” (Matthew 6:7 – 8)</w:t>
      </w:r>
    </w:p>
    <w:p w14:paraId="7C78A166" w14:textId="77777777" w:rsidR="00C77B95" w:rsidRDefault="00C77B95" w:rsidP="00C77B95">
      <w:pPr>
        <w:rPr>
          <w:rFonts w:ascii="Calibri" w:hAnsi="Calibri"/>
          <w:i/>
          <w:szCs w:val="24"/>
        </w:rPr>
      </w:pPr>
    </w:p>
    <w:p w14:paraId="3AD4D23F" w14:textId="024D0124" w:rsidR="00C77B95" w:rsidRPr="00024476" w:rsidRDefault="006D31F1" w:rsidP="00C77B95">
      <w:pPr>
        <w:rPr>
          <w:rFonts w:ascii="Calibri" w:hAnsi="Calibri"/>
          <w:szCs w:val="24"/>
        </w:rPr>
      </w:pPr>
      <w:r>
        <w:rPr>
          <w:rFonts w:ascii="Calibri" w:hAnsi="Calibri"/>
          <w:szCs w:val="24"/>
        </w:rPr>
        <w:t>Of all Jesus’ instructions</w:t>
      </w:r>
      <w:r w:rsidR="00A72B9F">
        <w:rPr>
          <w:rFonts w:ascii="Calibri" w:hAnsi="Calibri"/>
          <w:szCs w:val="24"/>
        </w:rPr>
        <w:t xml:space="preserve"> in his </w:t>
      </w:r>
      <w:r w:rsidR="00A72B9F" w:rsidRPr="00DF0E01">
        <w:rPr>
          <w:rFonts w:ascii="Calibri" w:hAnsi="Calibri"/>
          <w:i/>
          <w:szCs w:val="24"/>
        </w:rPr>
        <w:t>Sermon On The Mount</w:t>
      </w:r>
      <w:r w:rsidR="00C77B95" w:rsidRPr="00024476">
        <w:rPr>
          <w:rFonts w:ascii="Calibri" w:hAnsi="Calibri"/>
          <w:szCs w:val="24"/>
        </w:rPr>
        <w:t>, p</w:t>
      </w:r>
      <w:r w:rsidR="00A72B9F">
        <w:rPr>
          <w:rFonts w:ascii="Calibri" w:hAnsi="Calibri"/>
          <w:szCs w:val="24"/>
        </w:rPr>
        <w:t>erhaps the most well-known is the prayer that he</w:t>
      </w:r>
      <w:r>
        <w:rPr>
          <w:rFonts w:ascii="Calibri" w:hAnsi="Calibri"/>
          <w:szCs w:val="24"/>
        </w:rPr>
        <w:t xml:space="preserve"> taught </w:t>
      </w:r>
      <w:r w:rsidR="00C77B95" w:rsidRPr="00024476">
        <w:rPr>
          <w:rFonts w:ascii="Calibri" w:hAnsi="Calibri"/>
          <w:szCs w:val="24"/>
        </w:rPr>
        <w:t>hi</w:t>
      </w:r>
      <w:r w:rsidR="00A72B9F">
        <w:rPr>
          <w:rFonts w:ascii="Calibri" w:hAnsi="Calibri"/>
          <w:szCs w:val="24"/>
        </w:rPr>
        <w:t xml:space="preserve">s disciples (i.e. </w:t>
      </w:r>
      <w:r w:rsidR="00C77B95" w:rsidRPr="00024476">
        <w:rPr>
          <w:rFonts w:ascii="Calibri" w:hAnsi="Calibri"/>
          <w:szCs w:val="24"/>
        </w:rPr>
        <w:t>‘</w:t>
      </w:r>
      <w:r w:rsidR="00C77B95" w:rsidRPr="00024476">
        <w:rPr>
          <w:rFonts w:ascii="Calibri" w:hAnsi="Calibri"/>
          <w:i/>
          <w:szCs w:val="24"/>
        </w:rPr>
        <w:t>The Lord’s Prayer’</w:t>
      </w:r>
      <w:r w:rsidR="00A72B9F">
        <w:rPr>
          <w:rFonts w:ascii="Calibri" w:hAnsi="Calibri"/>
          <w:szCs w:val="24"/>
        </w:rPr>
        <w:t>).</w:t>
      </w:r>
      <w:r w:rsidR="00C77B95" w:rsidRPr="00024476">
        <w:rPr>
          <w:rFonts w:ascii="Calibri" w:hAnsi="Calibri"/>
          <w:szCs w:val="24"/>
        </w:rPr>
        <w:t xml:space="preserve"> There are two things that are particularly noteworthy about this prayer. First of all, it is brief. Jesus assures his disciples that God already knows our needs, even before we ask</w:t>
      </w:r>
      <w:r w:rsidR="00A72B9F">
        <w:rPr>
          <w:rFonts w:ascii="Calibri" w:hAnsi="Calibri"/>
          <w:szCs w:val="24"/>
        </w:rPr>
        <w:t xml:space="preserve"> him. Therefore, Jesus gives us this</w:t>
      </w:r>
      <w:r w:rsidR="00C77B95" w:rsidRPr="00024476">
        <w:rPr>
          <w:rFonts w:ascii="Calibri" w:hAnsi="Calibri"/>
          <w:szCs w:val="24"/>
        </w:rPr>
        <w:t xml:space="preserve"> clear</w:t>
      </w:r>
      <w:r>
        <w:rPr>
          <w:rFonts w:ascii="Calibri" w:hAnsi="Calibri"/>
          <w:szCs w:val="24"/>
        </w:rPr>
        <w:t xml:space="preserve"> and concise pattern of </w:t>
      </w:r>
      <w:r w:rsidR="00A72B9F">
        <w:rPr>
          <w:rFonts w:ascii="Calibri" w:hAnsi="Calibri"/>
          <w:szCs w:val="24"/>
        </w:rPr>
        <w:t>prayer</w:t>
      </w:r>
      <w:r w:rsidR="00D45210">
        <w:rPr>
          <w:rFonts w:ascii="Calibri" w:hAnsi="Calibri"/>
          <w:szCs w:val="24"/>
        </w:rPr>
        <w:t xml:space="preserve"> so that we don’t feel the</w:t>
      </w:r>
      <w:r>
        <w:rPr>
          <w:rFonts w:ascii="Calibri" w:hAnsi="Calibri"/>
          <w:szCs w:val="24"/>
        </w:rPr>
        <w:t xml:space="preserve"> need to keep</w:t>
      </w:r>
      <w:r w:rsidR="00A72B9F">
        <w:rPr>
          <w:rFonts w:ascii="Calibri" w:hAnsi="Calibri"/>
          <w:szCs w:val="24"/>
        </w:rPr>
        <w:t xml:space="preserve">, </w:t>
      </w:r>
      <w:r w:rsidR="00C77B95" w:rsidRPr="00024476">
        <w:rPr>
          <w:rFonts w:ascii="Calibri" w:hAnsi="Calibri"/>
          <w:szCs w:val="24"/>
        </w:rPr>
        <w:t>‘</w:t>
      </w:r>
      <w:r w:rsidR="00C77B95" w:rsidRPr="00024476">
        <w:rPr>
          <w:rFonts w:ascii="Calibri" w:hAnsi="Calibri"/>
          <w:i/>
          <w:szCs w:val="24"/>
        </w:rPr>
        <w:t>babbling on like the pagans, who think that they will be heard because of their many words</w:t>
      </w:r>
      <w:r w:rsidR="00C77B95" w:rsidRPr="00024476">
        <w:rPr>
          <w:rFonts w:ascii="Calibri" w:hAnsi="Calibri"/>
          <w:szCs w:val="24"/>
        </w:rPr>
        <w:t>’ (Matthew 6:7). Secondly, while this prayer is short in length, it is etern</w:t>
      </w:r>
      <w:r w:rsidR="00A72B9F">
        <w:rPr>
          <w:rFonts w:ascii="Calibri" w:hAnsi="Calibri"/>
          <w:szCs w:val="24"/>
        </w:rPr>
        <w:t xml:space="preserve">ally </w:t>
      </w:r>
      <w:r w:rsidR="00C11E69">
        <w:rPr>
          <w:rFonts w:ascii="Calibri" w:hAnsi="Calibri"/>
          <w:szCs w:val="24"/>
        </w:rPr>
        <w:t>broad in its scope – presenting</w:t>
      </w:r>
      <w:r w:rsidR="00A72B9F">
        <w:rPr>
          <w:rFonts w:ascii="Calibri" w:hAnsi="Calibri"/>
          <w:szCs w:val="24"/>
        </w:rPr>
        <w:t xml:space="preserve"> the entire Christian wo</w:t>
      </w:r>
      <w:r w:rsidR="00C11E69">
        <w:rPr>
          <w:rFonts w:ascii="Calibri" w:hAnsi="Calibri"/>
          <w:szCs w:val="24"/>
        </w:rPr>
        <w:t xml:space="preserve">rldview in just a few </w:t>
      </w:r>
      <w:r>
        <w:rPr>
          <w:rFonts w:ascii="Calibri" w:hAnsi="Calibri"/>
          <w:szCs w:val="24"/>
        </w:rPr>
        <w:t>sentences</w:t>
      </w:r>
      <w:r w:rsidR="00A72B9F">
        <w:rPr>
          <w:rFonts w:ascii="Calibri" w:hAnsi="Calibri"/>
          <w:szCs w:val="24"/>
        </w:rPr>
        <w:t>.</w:t>
      </w:r>
      <w:r w:rsidR="00C11E69">
        <w:rPr>
          <w:rFonts w:ascii="Calibri" w:hAnsi="Calibri"/>
          <w:szCs w:val="24"/>
        </w:rPr>
        <w:t xml:space="preserve"> We should also take note of the fact that much of what Jesus lived</w:t>
      </w:r>
      <w:r w:rsidR="00C77B95" w:rsidRPr="00024476">
        <w:rPr>
          <w:rFonts w:ascii="Calibri" w:hAnsi="Calibri"/>
          <w:szCs w:val="24"/>
        </w:rPr>
        <w:t xml:space="preserve"> and taught during his earthly ministry is summarized in this prayer. </w:t>
      </w:r>
      <w:r>
        <w:rPr>
          <w:rFonts w:ascii="Calibri" w:hAnsi="Calibri"/>
          <w:szCs w:val="24"/>
        </w:rPr>
        <w:t>Finally, it’s amazing to think that for the past 2000 years</w:t>
      </w:r>
      <w:r w:rsidR="00A72B9F">
        <w:rPr>
          <w:rFonts w:ascii="Calibri" w:hAnsi="Calibri"/>
          <w:szCs w:val="24"/>
        </w:rPr>
        <w:t xml:space="preserve"> t</w:t>
      </w:r>
      <w:r w:rsidR="00C11E69">
        <w:rPr>
          <w:rFonts w:ascii="Calibri" w:hAnsi="Calibri"/>
          <w:szCs w:val="24"/>
        </w:rPr>
        <w:t>his memorable little</w:t>
      </w:r>
      <w:r>
        <w:rPr>
          <w:rFonts w:ascii="Calibri" w:hAnsi="Calibri"/>
          <w:szCs w:val="24"/>
        </w:rPr>
        <w:t xml:space="preserve"> prayer has been recited again and again</w:t>
      </w:r>
      <w:r w:rsidR="00A72B9F">
        <w:rPr>
          <w:rFonts w:ascii="Calibri" w:hAnsi="Calibri"/>
          <w:szCs w:val="24"/>
        </w:rPr>
        <w:t xml:space="preserve"> by Christians and churches around the world.</w:t>
      </w:r>
      <w:r>
        <w:rPr>
          <w:rFonts w:ascii="Calibri" w:hAnsi="Calibri"/>
          <w:szCs w:val="24"/>
        </w:rPr>
        <w:t xml:space="preserve"> So h</w:t>
      </w:r>
      <w:r w:rsidR="00D02F0B">
        <w:rPr>
          <w:rFonts w:ascii="Calibri" w:hAnsi="Calibri"/>
          <w:szCs w:val="24"/>
        </w:rPr>
        <w:t>ow should</w:t>
      </w:r>
      <w:r>
        <w:rPr>
          <w:rFonts w:ascii="Calibri" w:hAnsi="Calibri"/>
          <w:szCs w:val="24"/>
        </w:rPr>
        <w:t xml:space="preserve"> Jesus’ prayer shape our prayer lives</w:t>
      </w:r>
      <w:r w:rsidR="00C11E69">
        <w:rPr>
          <w:rFonts w:ascii="Calibri" w:hAnsi="Calibri"/>
          <w:szCs w:val="24"/>
        </w:rPr>
        <w:t xml:space="preserve"> today?</w:t>
      </w:r>
      <w:r w:rsidR="00A72B9F">
        <w:rPr>
          <w:rFonts w:ascii="Calibri" w:hAnsi="Calibri"/>
          <w:szCs w:val="24"/>
        </w:rPr>
        <w:t xml:space="preserve"> </w:t>
      </w:r>
    </w:p>
    <w:p w14:paraId="11928F09" w14:textId="77777777" w:rsidR="00C77B95" w:rsidRPr="00C77B95" w:rsidRDefault="00C77B95" w:rsidP="00C77B95">
      <w:pPr>
        <w:rPr>
          <w:rFonts w:ascii="Calibri" w:hAnsi="Calibri"/>
          <w:szCs w:val="24"/>
        </w:rPr>
      </w:pPr>
    </w:p>
    <w:p w14:paraId="3E85FF12" w14:textId="77777777" w:rsidR="00C77B95" w:rsidRPr="00C77B95" w:rsidRDefault="00C77B95" w:rsidP="00C77B95">
      <w:pPr>
        <w:pStyle w:val="BodyText"/>
        <w:rPr>
          <w:rFonts w:ascii="Calibri" w:hAnsi="Calibri"/>
          <w:sz w:val="24"/>
          <w:szCs w:val="24"/>
        </w:rPr>
      </w:pPr>
    </w:p>
    <w:p w14:paraId="6E73A2AB" w14:textId="3F553B8D" w:rsidR="00C77B95" w:rsidRDefault="00C77B95" w:rsidP="00C77B95">
      <w:pPr>
        <w:pStyle w:val="BodyText"/>
        <w:rPr>
          <w:rFonts w:ascii="Calibri" w:hAnsi="Calibri"/>
          <w:sz w:val="24"/>
          <w:szCs w:val="24"/>
        </w:rPr>
      </w:pPr>
      <w:r>
        <w:rPr>
          <w:rFonts w:ascii="Calibri" w:hAnsi="Calibri"/>
          <w:sz w:val="24"/>
          <w:szCs w:val="24"/>
        </w:rPr>
        <w:t xml:space="preserve">1. </w:t>
      </w:r>
      <w:r w:rsidR="0078636C">
        <w:rPr>
          <w:rFonts w:ascii="Calibri" w:hAnsi="Calibri"/>
          <w:sz w:val="24"/>
          <w:szCs w:val="24"/>
        </w:rPr>
        <w:t>Read Matthew 6:5 – 15. Give some reasons why it’s</w:t>
      </w:r>
      <w:r w:rsidRPr="00C77B95">
        <w:rPr>
          <w:rFonts w:ascii="Calibri" w:hAnsi="Calibri"/>
          <w:sz w:val="24"/>
          <w:szCs w:val="24"/>
        </w:rPr>
        <w:t xml:space="preserve"> important</w:t>
      </w:r>
      <w:r w:rsidR="00DF0E01">
        <w:rPr>
          <w:rFonts w:ascii="Calibri" w:hAnsi="Calibri"/>
          <w:sz w:val="24"/>
          <w:szCs w:val="24"/>
        </w:rPr>
        <w:t xml:space="preserve"> for disciples of Jesus to be taught</w:t>
      </w:r>
      <w:r w:rsidR="002C0032">
        <w:rPr>
          <w:rFonts w:ascii="Calibri" w:hAnsi="Calibri"/>
          <w:sz w:val="24"/>
          <w:szCs w:val="24"/>
        </w:rPr>
        <w:t xml:space="preserve"> how to pray.</w:t>
      </w:r>
    </w:p>
    <w:p w14:paraId="4029AA90" w14:textId="77777777" w:rsidR="00DF0E01" w:rsidRDefault="00DF0E01" w:rsidP="00C77B95">
      <w:pPr>
        <w:pStyle w:val="BodyText"/>
        <w:rPr>
          <w:rFonts w:ascii="Calibri" w:hAnsi="Calibri"/>
          <w:sz w:val="24"/>
          <w:szCs w:val="24"/>
        </w:rPr>
      </w:pPr>
    </w:p>
    <w:p w14:paraId="198129EF" w14:textId="77777777" w:rsidR="00DF0E01" w:rsidRDefault="00DF0E01" w:rsidP="00C77B95">
      <w:pPr>
        <w:pStyle w:val="BodyText"/>
        <w:rPr>
          <w:rFonts w:ascii="Calibri" w:hAnsi="Calibri"/>
          <w:sz w:val="24"/>
          <w:szCs w:val="24"/>
        </w:rPr>
      </w:pPr>
    </w:p>
    <w:p w14:paraId="0B328494" w14:textId="77777777" w:rsidR="00DF0E01" w:rsidRDefault="00DF0E01" w:rsidP="00C77B95">
      <w:pPr>
        <w:pStyle w:val="BodyText"/>
        <w:rPr>
          <w:rFonts w:ascii="Calibri" w:hAnsi="Calibri"/>
          <w:sz w:val="24"/>
          <w:szCs w:val="24"/>
        </w:rPr>
      </w:pPr>
    </w:p>
    <w:p w14:paraId="2C14D192" w14:textId="77777777" w:rsidR="00DF0E01" w:rsidRPr="00C77B95" w:rsidRDefault="00DF0E01" w:rsidP="00C77B95">
      <w:pPr>
        <w:pStyle w:val="BodyText"/>
        <w:rPr>
          <w:rFonts w:ascii="Calibri" w:hAnsi="Calibri"/>
          <w:sz w:val="24"/>
          <w:szCs w:val="24"/>
        </w:rPr>
      </w:pPr>
    </w:p>
    <w:p w14:paraId="56206CA8" w14:textId="761F6A1D" w:rsidR="00C77B95" w:rsidRDefault="0078636C" w:rsidP="00C77B95">
      <w:pPr>
        <w:pStyle w:val="BodyText"/>
        <w:rPr>
          <w:rFonts w:ascii="Calibri" w:hAnsi="Calibri"/>
          <w:sz w:val="24"/>
          <w:szCs w:val="24"/>
        </w:rPr>
      </w:pPr>
      <w:r>
        <w:rPr>
          <w:rFonts w:ascii="Calibri" w:hAnsi="Calibri"/>
          <w:sz w:val="24"/>
          <w:szCs w:val="24"/>
        </w:rPr>
        <w:t>2</w:t>
      </w:r>
      <w:r w:rsidR="00C77B95">
        <w:rPr>
          <w:rFonts w:ascii="Calibri" w:hAnsi="Calibri"/>
          <w:sz w:val="24"/>
          <w:szCs w:val="24"/>
        </w:rPr>
        <w:t xml:space="preserve">. </w:t>
      </w:r>
      <w:r w:rsidR="002C0032">
        <w:rPr>
          <w:rFonts w:ascii="Calibri" w:hAnsi="Calibri"/>
          <w:sz w:val="24"/>
          <w:szCs w:val="24"/>
        </w:rPr>
        <w:t xml:space="preserve">What principles are behind Jesus’ instruction </w:t>
      </w:r>
      <w:r w:rsidR="00C77B95" w:rsidRPr="00C77B95">
        <w:rPr>
          <w:rFonts w:ascii="Calibri" w:hAnsi="Calibri"/>
          <w:sz w:val="24"/>
          <w:szCs w:val="24"/>
        </w:rPr>
        <w:t>not to ‘babble on’ when we pray, or to think that God will hear us because of our many words? (Matthew 6:7 – 8)</w:t>
      </w:r>
    </w:p>
    <w:p w14:paraId="07667BEA" w14:textId="77777777" w:rsidR="00DF0E01" w:rsidRDefault="00DF0E01" w:rsidP="00C77B95">
      <w:pPr>
        <w:pStyle w:val="BodyText"/>
        <w:rPr>
          <w:rFonts w:ascii="Calibri" w:hAnsi="Calibri"/>
          <w:sz w:val="24"/>
          <w:szCs w:val="24"/>
        </w:rPr>
      </w:pPr>
    </w:p>
    <w:p w14:paraId="01AC7BE1" w14:textId="77777777" w:rsidR="00DF0E01" w:rsidRDefault="00DF0E01" w:rsidP="00C77B95">
      <w:pPr>
        <w:pStyle w:val="BodyText"/>
        <w:rPr>
          <w:rFonts w:ascii="Calibri" w:hAnsi="Calibri"/>
          <w:sz w:val="24"/>
          <w:szCs w:val="24"/>
        </w:rPr>
      </w:pPr>
    </w:p>
    <w:p w14:paraId="51191F3C" w14:textId="77777777" w:rsidR="00DF0E01" w:rsidRDefault="00DF0E01" w:rsidP="00C77B95">
      <w:pPr>
        <w:pStyle w:val="BodyText"/>
        <w:rPr>
          <w:rFonts w:ascii="Calibri" w:hAnsi="Calibri"/>
          <w:sz w:val="24"/>
          <w:szCs w:val="24"/>
        </w:rPr>
      </w:pPr>
    </w:p>
    <w:p w14:paraId="4BD018FD" w14:textId="77777777" w:rsidR="00DF0E01" w:rsidRPr="00C77B95" w:rsidRDefault="00DF0E01" w:rsidP="00C77B95">
      <w:pPr>
        <w:pStyle w:val="BodyText"/>
        <w:rPr>
          <w:rFonts w:ascii="Calibri" w:hAnsi="Calibri"/>
          <w:sz w:val="24"/>
          <w:szCs w:val="24"/>
        </w:rPr>
      </w:pPr>
    </w:p>
    <w:p w14:paraId="34F55C32" w14:textId="599CCACD" w:rsidR="00C77B95" w:rsidRPr="00C77B95" w:rsidRDefault="000679BF" w:rsidP="00C77B95">
      <w:pPr>
        <w:pStyle w:val="BodyText"/>
        <w:rPr>
          <w:rFonts w:ascii="Calibri" w:hAnsi="Calibri"/>
          <w:sz w:val="24"/>
          <w:szCs w:val="24"/>
        </w:rPr>
      </w:pPr>
      <w:r>
        <w:rPr>
          <w:rFonts w:ascii="Calibri" w:hAnsi="Calibri"/>
          <w:sz w:val="24"/>
          <w:szCs w:val="24"/>
        </w:rPr>
        <w:t>3</w:t>
      </w:r>
      <w:r w:rsidR="00C77B95">
        <w:rPr>
          <w:rFonts w:ascii="Calibri" w:hAnsi="Calibri"/>
          <w:sz w:val="24"/>
          <w:szCs w:val="24"/>
        </w:rPr>
        <w:t xml:space="preserve">. </w:t>
      </w:r>
      <w:r w:rsidR="00C77B95" w:rsidRPr="00C77B95">
        <w:rPr>
          <w:rFonts w:ascii="Calibri" w:hAnsi="Calibri"/>
          <w:sz w:val="24"/>
          <w:szCs w:val="24"/>
        </w:rPr>
        <w:t>R</w:t>
      </w:r>
      <w:r>
        <w:rPr>
          <w:rFonts w:ascii="Calibri" w:hAnsi="Calibri"/>
          <w:sz w:val="24"/>
          <w:szCs w:val="24"/>
        </w:rPr>
        <w:t>ead Matthew 6:9 – 13 and r</w:t>
      </w:r>
      <w:r w:rsidR="00C77B95" w:rsidRPr="00C77B95">
        <w:rPr>
          <w:rFonts w:ascii="Calibri" w:hAnsi="Calibri"/>
          <w:sz w:val="24"/>
          <w:szCs w:val="24"/>
        </w:rPr>
        <w:t>e</w:t>
      </w:r>
      <w:r w:rsidR="00DF0E01">
        <w:rPr>
          <w:rFonts w:ascii="Calibri" w:hAnsi="Calibri"/>
          <w:sz w:val="24"/>
          <w:szCs w:val="24"/>
        </w:rPr>
        <w:t>flect on the following lines from</w:t>
      </w:r>
      <w:r>
        <w:rPr>
          <w:rFonts w:ascii="Calibri" w:hAnsi="Calibri"/>
          <w:sz w:val="24"/>
          <w:szCs w:val="24"/>
        </w:rPr>
        <w:t xml:space="preserve"> Jesus’ prayer</w:t>
      </w:r>
      <w:r w:rsidR="00C77B95" w:rsidRPr="00C77B95">
        <w:rPr>
          <w:rFonts w:ascii="Calibri" w:hAnsi="Calibri"/>
          <w:sz w:val="24"/>
          <w:szCs w:val="24"/>
        </w:rPr>
        <w:t>. Write down</w:t>
      </w:r>
      <w:r>
        <w:rPr>
          <w:rFonts w:ascii="Calibri" w:hAnsi="Calibri"/>
          <w:sz w:val="24"/>
          <w:szCs w:val="24"/>
        </w:rPr>
        <w:t xml:space="preserve"> at least one reason why each </w:t>
      </w:r>
      <w:r w:rsidR="00DF0E01">
        <w:rPr>
          <w:rFonts w:ascii="Calibri" w:hAnsi="Calibri"/>
          <w:sz w:val="24"/>
          <w:szCs w:val="24"/>
        </w:rPr>
        <w:t xml:space="preserve">of these phrases </w:t>
      </w:r>
      <w:r>
        <w:rPr>
          <w:rFonts w:ascii="Calibri" w:hAnsi="Calibri"/>
          <w:sz w:val="24"/>
          <w:szCs w:val="24"/>
        </w:rPr>
        <w:t>is important:</w:t>
      </w:r>
    </w:p>
    <w:p w14:paraId="43DECAF9" w14:textId="77777777" w:rsidR="00C77B95" w:rsidRPr="00C77B95" w:rsidRDefault="00C77B95" w:rsidP="00C77B95">
      <w:pPr>
        <w:pStyle w:val="BodyText"/>
        <w:rPr>
          <w:rFonts w:ascii="Calibri" w:hAnsi="Calibri"/>
          <w:sz w:val="24"/>
          <w:szCs w:val="24"/>
        </w:rPr>
      </w:pPr>
    </w:p>
    <w:p w14:paraId="7E33FA79" w14:textId="2E36C84E" w:rsidR="00C77B95" w:rsidRPr="004A2E84" w:rsidRDefault="004A2E84" w:rsidP="00C77B95">
      <w:pPr>
        <w:pStyle w:val="BodyText"/>
        <w:rPr>
          <w:rFonts w:ascii="Calibri" w:hAnsi="Calibri"/>
          <w:i/>
          <w:sz w:val="24"/>
          <w:szCs w:val="24"/>
        </w:rPr>
      </w:pPr>
      <w:r>
        <w:rPr>
          <w:rFonts w:ascii="Calibri" w:hAnsi="Calibri"/>
          <w:i/>
          <w:sz w:val="24"/>
          <w:szCs w:val="24"/>
        </w:rPr>
        <w:t>“</w:t>
      </w:r>
      <w:r w:rsidR="00C77B95" w:rsidRPr="004A2E84">
        <w:rPr>
          <w:rFonts w:ascii="Calibri" w:hAnsi="Calibri"/>
          <w:i/>
          <w:sz w:val="24"/>
          <w:szCs w:val="24"/>
        </w:rPr>
        <w:t>Our Father in heaven</w:t>
      </w:r>
      <w:r w:rsidR="00DF0E01">
        <w:rPr>
          <w:rFonts w:ascii="Calibri" w:hAnsi="Calibri"/>
          <w:i/>
          <w:sz w:val="24"/>
          <w:szCs w:val="24"/>
        </w:rPr>
        <w:t>,</w:t>
      </w:r>
      <w:r w:rsidR="000679BF" w:rsidRPr="004A2E84">
        <w:rPr>
          <w:rFonts w:ascii="Calibri" w:hAnsi="Calibri"/>
          <w:i/>
          <w:sz w:val="24"/>
          <w:szCs w:val="24"/>
        </w:rPr>
        <w:t xml:space="preserve"> </w:t>
      </w:r>
      <w:r w:rsidR="00C77B95" w:rsidRPr="004A2E84">
        <w:rPr>
          <w:rFonts w:ascii="Calibri" w:hAnsi="Calibri"/>
          <w:i/>
          <w:sz w:val="24"/>
          <w:szCs w:val="24"/>
        </w:rPr>
        <w:t>hallowed (</w:t>
      </w:r>
      <w:r w:rsidR="000679BF" w:rsidRPr="004A2E84">
        <w:rPr>
          <w:rFonts w:ascii="Calibri" w:hAnsi="Calibri"/>
          <w:i/>
          <w:sz w:val="24"/>
          <w:szCs w:val="24"/>
        </w:rPr>
        <w:t>holy/</w:t>
      </w:r>
      <w:r w:rsidR="00C77B95" w:rsidRPr="004A2E84">
        <w:rPr>
          <w:rFonts w:ascii="Calibri" w:hAnsi="Calibri"/>
          <w:i/>
          <w:sz w:val="24"/>
          <w:szCs w:val="24"/>
        </w:rPr>
        <w:t>h</w:t>
      </w:r>
      <w:r>
        <w:rPr>
          <w:rFonts w:ascii="Calibri" w:hAnsi="Calibri"/>
          <w:i/>
          <w:sz w:val="24"/>
          <w:szCs w:val="24"/>
        </w:rPr>
        <w:t>onoured) be your name</w:t>
      </w:r>
      <w:r w:rsidR="00DF0E01">
        <w:rPr>
          <w:rFonts w:ascii="Calibri" w:hAnsi="Calibri"/>
          <w:i/>
          <w:sz w:val="24"/>
          <w:szCs w:val="24"/>
        </w:rPr>
        <w:t>,</w:t>
      </w:r>
    </w:p>
    <w:p w14:paraId="2B1CF7D5" w14:textId="77777777" w:rsidR="00C77B95" w:rsidRPr="004A2E84" w:rsidRDefault="00C77B95" w:rsidP="00C77B95">
      <w:pPr>
        <w:pStyle w:val="BodyText"/>
        <w:rPr>
          <w:rFonts w:ascii="Calibri" w:hAnsi="Calibri"/>
          <w:i/>
          <w:sz w:val="24"/>
          <w:szCs w:val="24"/>
        </w:rPr>
      </w:pPr>
    </w:p>
    <w:p w14:paraId="6171361E" w14:textId="77777777" w:rsidR="00DF0E01" w:rsidRDefault="00DF0E01" w:rsidP="00C77B95">
      <w:pPr>
        <w:pStyle w:val="BodyText"/>
        <w:rPr>
          <w:rFonts w:ascii="Calibri" w:hAnsi="Calibri"/>
          <w:i/>
          <w:sz w:val="24"/>
          <w:szCs w:val="24"/>
        </w:rPr>
      </w:pPr>
    </w:p>
    <w:p w14:paraId="115C743C" w14:textId="3AEFA79E" w:rsidR="00C77B95" w:rsidRPr="004A2E84" w:rsidRDefault="00C77B95" w:rsidP="00C77B95">
      <w:pPr>
        <w:pStyle w:val="BodyText"/>
        <w:rPr>
          <w:rFonts w:ascii="Calibri" w:hAnsi="Calibri"/>
          <w:i/>
          <w:sz w:val="24"/>
          <w:szCs w:val="24"/>
        </w:rPr>
      </w:pPr>
      <w:r w:rsidRPr="004A2E84">
        <w:rPr>
          <w:rFonts w:ascii="Calibri" w:hAnsi="Calibri"/>
          <w:i/>
          <w:sz w:val="24"/>
          <w:szCs w:val="24"/>
        </w:rPr>
        <w:lastRenderedPageBreak/>
        <w:t>your kingdom come, your will be done</w:t>
      </w:r>
      <w:r w:rsidR="000679BF" w:rsidRPr="004A2E84">
        <w:rPr>
          <w:rFonts w:ascii="Calibri" w:hAnsi="Calibri"/>
          <w:i/>
          <w:sz w:val="24"/>
          <w:szCs w:val="24"/>
        </w:rPr>
        <w:t>,</w:t>
      </w:r>
      <w:r w:rsidRPr="004A2E84">
        <w:rPr>
          <w:rFonts w:ascii="Calibri" w:hAnsi="Calibri"/>
          <w:i/>
          <w:sz w:val="24"/>
          <w:szCs w:val="24"/>
        </w:rPr>
        <w:t xml:space="preserve"> on earth a</w:t>
      </w:r>
      <w:r w:rsidR="000679BF" w:rsidRPr="004A2E84">
        <w:rPr>
          <w:rFonts w:ascii="Calibri" w:hAnsi="Calibri"/>
          <w:i/>
          <w:sz w:val="24"/>
          <w:szCs w:val="24"/>
        </w:rPr>
        <w:t>s it is in heaven</w:t>
      </w:r>
      <w:r w:rsidR="004A2E84" w:rsidRPr="004A2E84">
        <w:rPr>
          <w:rFonts w:ascii="Calibri" w:hAnsi="Calibri"/>
          <w:i/>
          <w:sz w:val="24"/>
          <w:szCs w:val="24"/>
        </w:rPr>
        <w:t>.</w:t>
      </w:r>
    </w:p>
    <w:p w14:paraId="22E3CAB6" w14:textId="77777777" w:rsidR="00C77B95" w:rsidRPr="004A2E84" w:rsidRDefault="00C77B95" w:rsidP="00C77B95">
      <w:pPr>
        <w:pStyle w:val="BodyText"/>
        <w:rPr>
          <w:rFonts w:ascii="Calibri" w:hAnsi="Calibri"/>
          <w:i/>
          <w:sz w:val="24"/>
          <w:szCs w:val="24"/>
        </w:rPr>
      </w:pPr>
    </w:p>
    <w:p w14:paraId="4F35FEFB" w14:textId="77777777" w:rsidR="00DF0E01" w:rsidRDefault="00DF0E01" w:rsidP="00C77B95">
      <w:pPr>
        <w:pStyle w:val="BodyText"/>
        <w:rPr>
          <w:rFonts w:ascii="Calibri" w:hAnsi="Calibri"/>
          <w:i/>
          <w:sz w:val="24"/>
          <w:szCs w:val="24"/>
        </w:rPr>
      </w:pPr>
    </w:p>
    <w:p w14:paraId="6583B41B" w14:textId="77777777" w:rsidR="00DF0E01" w:rsidRDefault="00DF0E01" w:rsidP="00C77B95">
      <w:pPr>
        <w:pStyle w:val="BodyText"/>
        <w:rPr>
          <w:rFonts w:ascii="Calibri" w:hAnsi="Calibri"/>
          <w:i/>
          <w:sz w:val="24"/>
          <w:szCs w:val="24"/>
        </w:rPr>
      </w:pPr>
    </w:p>
    <w:p w14:paraId="17E46257" w14:textId="31475AEB" w:rsidR="00C77B95" w:rsidRPr="004A2E84" w:rsidRDefault="004A2E84" w:rsidP="00C77B95">
      <w:pPr>
        <w:pStyle w:val="BodyText"/>
        <w:rPr>
          <w:rFonts w:ascii="Calibri" w:hAnsi="Calibri"/>
          <w:i/>
          <w:sz w:val="24"/>
          <w:szCs w:val="24"/>
        </w:rPr>
      </w:pPr>
      <w:r w:rsidRPr="004A2E84">
        <w:rPr>
          <w:rFonts w:ascii="Calibri" w:hAnsi="Calibri"/>
          <w:i/>
          <w:sz w:val="24"/>
          <w:szCs w:val="24"/>
        </w:rPr>
        <w:t>Give us today our daily bread.</w:t>
      </w:r>
    </w:p>
    <w:p w14:paraId="2F9D5C41" w14:textId="77777777" w:rsidR="00C77B95" w:rsidRPr="004A2E84" w:rsidRDefault="00C77B95" w:rsidP="00C77B95">
      <w:pPr>
        <w:pStyle w:val="BodyText"/>
        <w:rPr>
          <w:rFonts w:ascii="Calibri" w:hAnsi="Calibri"/>
          <w:i/>
          <w:sz w:val="24"/>
          <w:szCs w:val="24"/>
        </w:rPr>
      </w:pPr>
    </w:p>
    <w:p w14:paraId="08A1503F" w14:textId="77777777" w:rsidR="00DF0E01" w:rsidRDefault="00DF0E01" w:rsidP="00C77B95">
      <w:pPr>
        <w:pStyle w:val="BodyText"/>
        <w:rPr>
          <w:rFonts w:ascii="Calibri" w:hAnsi="Calibri"/>
          <w:i/>
          <w:sz w:val="24"/>
          <w:szCs w:val="24"/>
        </w:rPr>
      </w:pPr>
    </w:p>
    <w:p w14:paraId="2F902B99" w14:textId="77777777" w:rsidR="00DF0E01" w:rsidRDefault="00DF0E01" w:rsidP="00C77B95">
      <w:pPr>
        <w:pStyle w:val="BodyText"/>
        <w:rPr>
          <w:rFonts w:ascii="Calibri" w:hAnsi="Calibri"/>
          <w:i/>
          <w:sz w:val="24"/>
          <w:szCs w:val="24"/>
        </w:rPr>
      </w:pPr>
    </w:p>
    <w:p w14:paraId="42E8E961" w14:textId="64AA8637" w:rsidR="00C77B95" w:rsidRPr="00D02F0B" w:rsidRDefault="004A2E84" w:rsidP="00C77B95">
      <w:pPr>
        <w:pStyle w:val="BodyText"/>
        <w:rPr>
          <w:rFonts w:ascii="Calibri" w:hAnsi="Calibri"/>
          <w:sz w:val="24"/>
          <w:szCs w:val="24"/>
        </w:rPr>
      </w:pPr>
      <w:r w:rsidRPr="004A2E84">
        <w:rPr>
          <w:rFonts w:ascii="Calibri" w:hAnsi="Calibri"/>
          <w:i/>
          <w:sz w:val="24"/>
          <w:szCs w:val="24"/>
        </w:rPr>
        <w:t>And f</w:t>
      </w:r>
      <w:r w:rsidR="00C77B95" w:rsidRPr="004A2E84">
        <w:rPr>
          <w:rFonts w:ascii="Calibri" w:hAnsi="Calibri"/>
          <w:i/>
          <w:sz w:val="24"/>
          <w:szCs w:val="24"/>
        </w:rPr>
        <w:t>orgive us</w:t>
      </w:r>
      <w:r w:rsidRPr="004A2E84">
        <w:rPr>
          <w:rFonts w:ascii="Calibri" w:hAnsi="Calibri"/>
          <w:i/>
          <w:sz w:val="24"/>
          <w:szCs w:val="24"/>
        </w:rPr>
        <w:t xml:space="preserve"> our</w:t>
      </w:r>
      <w:r w:rsidR="00C77B95" w:rsidRPr="004A2E84">
        <w:rPr>
          <w:rFonts w:ascii="Calibri" w:hAnsi="Calibri"/>
          <w:i/>
          <w:sz w:val="24"/>
          <w:szCs w:val="24"/>
        </w:rPr>
        <w:t xml:space="preserve"> debts (sins)</w:t>
      </w:r>
      <w:r w:rsidRPr="004A2E84">
        <w:rPr>
          <w:rFonts w:ascii="Calibri" w:hAnsi="Calibri"/>
          <w:i/>
          <w:sz w:val="24"/>
          <w:szCs w:val="24"/>
        </w:rPr>
        <w:t>,</w:t>
      </w:r>
      <w:r w:rsidR="00C77B95" w:rsidRPr="004A2E84">
        <w:rPr>
          <w:rFonts w:ascii="Calibri" w:hAnsi="Calibri"/>
          <w:i/>
          <w:sz w:val="24"/>
          <w:szCs w:val="24"/>
        </w:rPr>
        <w:t xml:space="preserve"> as we also have forgiven or debtors (tho</w:t>
      </w:r>
      <w:r w:rsidRPr="004A2E84">
        <w:rPr>
          <w:rFonts w:ascii="Calibri" w:hAnsi="Calibri"/>
          <w:i/>
          <w:sz w:val="24"/>
          <w:szCs w:val="24"/>
        </w:rPr>
        <w:t>se who have sinned against us).</w:t>
      </w:r>
      <w:r w:rsidR="00C77B95" w:rsidRPr="004A2E84">
        <w:rPr>
          <w:rFonts w:ascii="Calibri" w:hAnsi="Calibri"/>
          <w:i/>
          <w:sz w:val="24"/>
          <w:szCs w:val="24"/>
        </w:rPr>
        <w:t xml:space="preserve"> </w:t>
      </w:r>
      <w:r w:rsidR="00D02F0B">
        <w:rPr>
          <w:rFonts w:ascii="Calibri" w:hAnsi="Calibri"/>
          <w:sz w:val="24"/>
          <w:szCs w:val="24"/>
        </w:rPr>
        <w:t>[Also take note of Matthew 6:14 – 15].</w:t>
      </w:r>
    </w:p>
    <w:p w14:paraId="7C4DF7D1" w14:textId="77777777" w:rsidR="00C77B95" w:rsidRPr="00C77B95" w:rsidRDefault="00C77B95" w:rsidP="00C77B95">
      <w:pPr>
        <w:pStyle w:val="BodyText"/>
        <w:rPr>
          <w:rFonts w:ascii="Calibri" w:hAnsi="Calibri"/>
          <w:sz w:val="24"/>
          <w:szCs w:val="24"/>
        </w:rPr>
      </w:pPr>
    </w:p>
    <w:p w14:paraId="48E55497" w14:textId="77777777" w:rsidR="00DF0E01" w:rsidRDefault="00DF0E01" w:rsidP="00C77B95">
      <w:pPr>
        <w:pStyle w:val="BodyText"/>
        <w:rPr>
          <w:rFonts w:ascii="Calibri" w:hAnsi="Calibri"/>
          <w:i/>
          <w:sz w:val="24"/>
          <w:szCs w:val="24"/>
        </w:rPr>
      </w:pPr>
    </w:p>
    <w:p w14:paraId="20EAEDB0" w14:textId="77777777" w:rsidR="00DF0E01" w:rsidRDefault="00DF0E01" w:rsidP="00C77B95">
      <w:pPr>
        <w:pStyle w:val="BodyText"/>
        <w:rPr>
          <w:rFonts w:ascii="Calibri" w:hAnsi="Calibri"/>
          <w:i/>
          <w:sz w:val="24"/>
          <w:szCs w:val="24"/>
        </w:rPr>
      </w:pPr>
    </w:p>
    <w:p w14:paraId="5628F500" w14:textId="7A12F6FD" w:rsidR="00C77B95" w:rsidRPr="004A2E84" w:rsidRDefault="00C77B95" w:rsidP="00C77B95">
      <w:pPr>
        <w:pStyle w:val="BodyText"/>
        <w:rPr>
          <w:rFonts w:ascii="Calibri" w:hAnsi="Calibri"/>
          <w:i/>
          <w:sz w:val="24"/>
          <w:szCs w:val="24"/>
        </w:rPr>
      </w:pPr>
      <w:r w:rsidRPr="004A2E84">
        <w:rPr>
          <w:rFonts w:ascii="Calibri" w:hAnsi="Calibri"/>
          <w:i/>
          <w:sz w:val="24"/>
          <w:szCs w:val="24"/>
        </w:rPr>
        <w:t xml:space="preserve">And lead us not into temptation, but </w:t>
      </w:r>
      <w:r w:rsidR="004A2E84" w:rsidRPr="004A2E84">
        <w:rPr>
          <w:rFonts w:ascii="Calibri" w:hAnsi="Calibri"/>
          <w:i/>
          <w:sz w:val="24"/>
          <w:szCs w:val="24"/>
        </w:rPr>
        <w:t>deliver us from the evil one.”</w:t>
      </w:r>
      <w:r w:rsidR="004A2E84">
        <w:rPr>
          <w:rStyle w:val="FootnoteReference"/>
          <w:rFonts w:ascii="Calibri" w:hAnsi="Calibri"/>
          <w:i/>
          <w:sz w:val="24"/>
          <w:szCs w:val="24"/>
        </w:rPr>
        <w:footnoteReference w:id="1"/>
      </w:r>
    </w:p>
    <w:p w14:paraId="7C4BE660" w14:textId="4AF82974" w:rsidR="00C77B95" w:rsidRPr="00C77B95" w:rsidRDefault="006D31F1" w:rsidP="00C77B95">
      <w:pPr>
        <w:pStyle w:val="BodyText"/>
        <w:rPr>
          <w:rFonts w:ascii="Calibri" w:hAnsi="Calibri"/>
          <w:sz w:val="24"/>
          <w:szCs w:val="24"/>
        </w:rPr>
      </w:pPr>
      <w:r>
        <w:rPr>
          <w:rFonts w:ascii="Calibri" w:hAnsi="Calibri"/>
          <w:sz w:val="24"/>
          <w:szCs w:val="24"/>
        </w:rPr>
        <w:t>(i.e. Spare us from both the evil one and his temptations.)</w:t>
      </w:r>
    </w:p>
    <w:p w14:paraId="06D1E7DD" w14:textId="77777777" w:rsidR="00C77B95" w:rsidRDefault="00C77B95" w:rsidP="00C77B95">
      <w:pPr>
        <w:pStyle w:val="BodyText"/>
        <w:rPr>
          <w:rFonts w:ascii="Calibri" w:hAnsi="Calibri"/>
          <w:sz w:val="24"/>
          <w:szCs w:val="24"/>
        </w:rPr>
      </w:pPr>
    </w:p>
    <w:p w14:paraId="7F5E499B" w14:textId="77777777" w:rsidR="00DF0E01" w:rsidRDefault="00DF0E01" w:rsidP="00C77B95">
      <w:pPr>
        <w:pStyle w:val="BodyText"/>
        <w:rPr>
          <w:rFonts w:ascii="Calibri" w:hAnsi="Calibri"/>
          <w:sz w:val="24"/>
          <w:szCs w:val="24"/>
        </w:rPr>
      </w:pPr>
    </w:p>
    <w:p w14:paraId="5F3AAFD9" w14:textId="77777777" w:rsidR="00DF0E01" w:rsidRDefault="00DF0E01" w:rsidP="00C77B95">
      <w:pPr>
        <w:pStyle w:val="BodyText"/>
        <w:rPr>
          <w:rFonts w:ascii="Calibri" w:hAnsi="Calibri"/>
          <w:sz w:val="24"/>
          <w:szCs w:val="24"/>
        </w:rPr>
      </w:pPr>
    </w:p>
    <w:p w14:paraId="69791170" w14:textId="77777777" w:rsidR="00DF0E01" w:rsidRDefault="00DF0E01" w:rsidP="00C77B95">
      <w:pPr>
        <w:pStyle w:val="BodyText"/>
        <w:rPr>
          <w:rFonts w:ascii="Calibri" w:hAnsi="Calibri"/>
          <w:sz w:val="24"/>
          <w:szCs w:val="24"/>
        </w:rPr>
      </w:pPr>
    </w:p>
    <w:p w14:paraId="3DB8CDD8" w14:textId="051C00EB" w:rsidR="00C77B95" w:rsidRDefault="00D02F0B" w:rsidP="00C77B95">
      <w:pPr>
        <w:pStyle w:val="BodyText"/>
        <w:rPr>
          <w:rFonts w:ascii="Calibri" w:hAnsi="Calibri"/>
          <w:sz w:val="24"/>
          <w:szCs w:val="24"/>
        </w:rPr>
      </w:pPr>
      <w:r>
        <w:rPr>
          <w:rFonts w:ascii="Calibri" w:hAnsi="Calibri"/>
          <w:sz w:val="24"/>
          <w:szCs w:val="24"/>
        </w:rPr>
        <w:t>4. Read Matthew 7:7 – 11</w:t>
      </w:r>
      <w:r w:rsidR="00DF0E01">
        <w:rPr>
          <w:rFonts w:ascii="Calibri" w:hAnsi="Calibri"/>
          <w:sz w:val="24"/>
          <w:szCs w:val="24"/>
        </w:rPr>
        <w:t xml:space="preserve">. Given that Jesus has told us not to keep babbling on in our prayers, why does he also tell us to keep </w:t>
      </w:r>
      <w:r w:rsidR="00C77B95">
        <w:rPr>
          <w:rFonts w:ascii="Calibri" w:hAnsi="Calibri"/>
          <w:sz w:val="24"/>
          <w:szCs w:val="24"/>
        </w:rPr>
        <w:t>asking, seeking and</w:t>
      </w:r>
      <w:r w:rsidR="00DF0E01">
        <w:rPr>
          <w:rFonts w:ascii="Calibri" w:hAnsi="Calibri"/>
          <w:sz w:val="24"/>
          <w:szCs w:val="24"/>
        </w:rPr>
        <w:t xml:space="preserve"> knocking</w:t>
      </w:r>
      <w:r w:rsidR="00C77B95">
        <w:rPr>
          <w:rFonts w:ascii="Calibri" w:hAnsi="Calibri"/>
          <w:sz w:val="24"/>
          <w:szCs w:val="24"/>
        </w:rPr>
        <w:t>.</w:t>
      </w:r>
      <w:r w:rsidR="00DF0E01">
        <w:rPr>
          <w:rFonts w:ascii="Calibri" w:hAnsi="Calibri"/>
          <w:sz w:val="24"/>
          <w:szCs w:val="24"/>
        </w:rPr>
        <w:t xml:space="preserve"> What is the difference between persistent prayers and wordy prayers? </w:t>
      </w:r>
    </w:p>
    <w:p w14:paraId="744830C1" w14:textId="77777777" w:rsidR="005B17E5" w:rsidRDefault="005B17E5" w:rsidP="00C77B95">
      <w:pPr>
        <w:pStyle w:val="BodyText"/>
        <w:rPr>
          <w:rFonts w:ascii="Calibri" w:hAnsi="Calibri"/>
          <w:sz w:val="24"/>
          <w:szCs w:val="24"/>
        </w:rPr>
      </w:pPr>
    </w:p>
    <w:p w14:paraId="10834EE8" w14:textId="77777777" w:rsidR="005B17E5" w:rsidRDefault="005B17E5" w:rsidP="00C77B95">
      <w:pPr>
        <w:pStyle w:val="BodyText"/>
        <w:rPr>
          <w:rFonts w:ascii="Calibri" w:hAnsi="Calibri"/>
          <w:sz w:val="24"/>
          <w:szCs w:val="24"/>
        </w:rPr>
      </w:pPr>
    </w:p>
    <w:p w14:paraId="1876D840" w14:textId="77777777" w:rsidR="005B17E5" w:rsidRDefault="005B17E5" w:rsidP="00C77B95">
      <w:pPr>
        <w:pStyle w:val="BodyText"/>
        <w:rPr>
          <w:rFonts w:ascii="Calibri" w:hAnsi="Calibri"/>
          <w:sz w:val="24"/>
          <w:szCs w:val="24"/>
        </w:rPr>
      </w:pPr>
    </w:p>
    <w:p w14:paraId="2252CB0B" w14:textId="77777777" w:rsidR="005B17E5" w:rsidRDefault="005B17E5" w:rsidP="00C77B95">
      <w:pPr>
        <w:pStyle w:val="BodyText"/>
        <w:rPr>
          <w:rFonts w:ascii="Calibri" w:hAnsi="Calibri"/>
          <w:sz w:val="24"/>
          <w:szCs w:val="24"/>
        </w:rPr>
      </w:pPr>
    </w:p>
    <w:p w14:paraId="19C0262E" w14:textId="010D218B" w:rsidR="005B17E5" w:rsidRDefault="005B17E5" w:rsidP="00C77B95">
      <w:pPr>
        <w:pStyle w:val="BodyText"/>
        <w:rPr>
          <w:rFonts w:ascii="Calibri" w:hAnsi="Calibri"/>
          <w:sz w:val="24"/>
          <w:szCs w:val="24"/>
        </w:rPr>
      </w:pPr>
      <w:r>
        <w:rPr>
          <w:rFonts w:ascii="Calibri" w:hAnsi="Calibri"/>
          <w:sz w:val="24"/>
          <w:szCs w:val="24"/>
        </w:rPr>
        <w:t>5.</w:t>
      </w:r>
      <w:r w:rsidR="00D02F0B">
        <w:rPr>
          <w:rFonts w:ascii="Calibri" w:hAnsi="Calibri"/>
          <w:sz w:val="24"/>
          <w:szCs w:val="24"/>
        </w:rPr>
        <w:t xml:space="preserve"> Think of</w:t>
      </w:r>
      <w:r w:rsidR="002C0032">
        <w:rPr>
          <w:rFonts w:ascii="Calibri" w:hAnsi="Calibri"/>
          <w:sz w:val="24"/>
          <w:szCs w:val="24"/>
        </w:rPr>
        <w:t xml:space="preserve"> one way that </w:t>
      </w:r>
      <w:r>
        <w:rPr>
          <w:rFonts w:ascii="Calibri" w:hAnsi="Calibri"/>
          <w:sz w:val="24"/>
          <w:szCs w:val="24"/>
        </w:rPr>
        <w:t xml:space="preserve">following Jesus’ instructions on prayer will change and improve your prayer life? </w:t>
      </w:r>
    </w:p>
    <w:p w14:paraId="488825D5" w14:textId="77777777" w:rsidR="00D45210" w:rsidRDefault="00D45210" w:rsidP="00C77B95">
      <w:pPr>
        <w:pStyle w:val="BodyText"/>
        <w:rPr>
          <w:rFonts w:ascii="Calibri" w:hAnsi="Calibri"/>
          <w:sz w:val="24"/>
          <w:szCs w:val="24"/>
        </w:rPr>
      </w:pPr>
    </w:p>
    <w:p w14:paraId="2A20414F" w14:textId="77777777" w:rsidR="00D45210" w:rsidRDefault="00D45210" w:rsidP="00C77B95">
      <w:pPr>
        <w:pStyle w:val="BodyText"/>
        <w:rPr>
          <w:rFonts w:ascii="Calibri" w:hAnsi="Calibri"/>
          <w:sz w:val="24"/>
          <w:szCs w:val="24"/>
        </w:rPr>
      </w:pPr>
    </w:p>
    <w:p w14:paraId="327640E0" w14:textId="77777777" w:rsidR="00D45210" w:rsidRDefault="00D45210" w:rsidP="00C77B95">
      <w:pPr>
        <w:pStyle w:val="BodyText"/>
        <w:rPr>
          <w:rFonts w:ascii="Calibri" w:hAnsi="Calibri"/>
          <w:sz w:val="24"/>
          <w:szCs w:val="24"/>
        </w:rPr>
      </w:pPr>
    </w:p>
    <w:p w14:paraId="7DA3AEA8" w14:textId="77777777" w:rsidR="00D45210" w:rsidRDefault="00D45210" w:rsidP="00C77B95">
      <w:pPr>
        <w:pStyle w:val="BodyText"/>
        <w:rPr>
          <w:rFonts w:ascii="Calibri" w:hAnsi="Calibri"/>
          <w:sz w:val="24"/>
          <w:szCs w:val="24"/>
        </w:rPr>
      </w:pPr>
    </w:p>
    <w:p w14:paraId="0B7068B5" w14:textId="71FD79CC" w:rsidR="00D45210" w:rsidRDefault="00D45210" w:rsidP="00C77B95">
      <w:pPr>
        <w:pStyle w:val="BodyText"/>
        <w:rPr>
          <w:rFonts w:ascii="Calibri" w:hAnsi="Calibri"/>
          <w:sz w:val="24"/>
          <w:szCs w:val="24"/>
        </w:rPr>
      </w:pPr>
      <w:r>
        <w:rPr>
          <w:rFonts w:ascii="Calibri" w:hAnsi="Calibri"/>
          <w:sz w:val="24"/>
          <w:szCs w:val="24"/>
        </w:rPr>
        <w:t xml:space="preserve">6. Conclude this study by praying The Lord’s </w:t>
      </w:r>
      <w:r w:rsidR="002C0032">
        <w:rPr>
          <w:rFonts w:ascii="Calibri" w:hAnsi="Calibri"/>
          <w:sz w:val="24"/>
          <w:szCs w:val="24"/>
        </w:rPr>
        <w:t>Prayer</w:t>
      </w:r>
      <w:r>
        <w:rPr>
          <w:rFonts w:ascii="Calibri" w:hAnsi="Calibri"/>
          <w:sz w:val="24"/>
          <w:szCs w:val="24"/>
        </w:rPr>
        <w:t xml:space="preserve">. </w:t>
      </w:r>
      <w:r w:rsidR="002C0032">
        <w:rPr>
          <w:rFonts w:ascii="Calibri" w:hAnsi="Calibri"/>
          <w:sz w:val="24"/>
          <w:szCs w:val="24"/>
        </w:rPr>
        <w:t xml:space="preserve">If you are in a group, you may use Jesus’ prayer to shape your community prayer time. </w:t>
      </w:r>
    </w:p>
    <w:p w14:paraId="75BDB906" w14:textId="77777777" w:rsidR="00C77B95" w:rsidRDefault="00C77B95" w:rsidP="00C77B95">
      <w:pPr>
        <w:pStyle w:val="BodyText"/>
        <w:rPr>
          <w:rFonts w:ascii="Calibri" w:hAnsi="Calibri"/>
          <w:sz w:val="24"/>
          <w:szCs w:val="24"/>
        </w:rPr>
      </w:pPr>
    </w:p>
    <w:p w14:paraId="06F1B1B8" w14:textId="77777777" w:rsidR="00C77B95" w:rsidRDefault="00C77B95" w:rsidP="00C77B95">
      <w:pPr>
        <w:ind w:left="360"/>
        <w:rPr>
          <w:sz w:val="22"/>
        </w:rPr>
      </w:pPr>
    </w:p>
    <w:p w14:paraId="013B8EE7" w14:textId="77777777" w:rsidR="00C77B95" w:rsidRDefault="00C77B95" w:rsidP="00C77B95">
      <w:pPr>
        <w:rPr>
          <w:sz w:val="22"/>
        </w:rPr>
      </w:pPr>
    </w:p>
    <w:p w14:paraId="64E5EA17" w14:textId="77777777" w:rsidR="00C77B95" w:rsidRPr="00FF67A8" w:rsidRDefault="00C77B95" w:rsidP="00C77B95">
      <w:pPr>
        <w:pStyle w:val="BodyText"/>
        <w:rPr>
          <w:rFonts w:ascii="Calibri" w:hAnsi="Calibri"/>
          <w:sz w:val="24"/>
          <w:szCs w:val="24"/>
        </w:rPr>
      </w:pPr>
    </w:p>
    <w:p w14:paraId="63525AB5" w14:textId="77777777" w:rsidR="00A00045" w:rsidRDefault="00A00045"/>
    <w:sectPr w:rsidR="00A00045" w:rsidSect="00C30B0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8B0F8E" w14:textId="77777777" w:rsidR="00DF0E01" w:rsidRDefault="00DF0E01" w:rsidP="004A2E84">
      <w:r>
        <w:separator/>
      </w:r>
    </w:p>
  </w:endnote>
  <w:endnote w:type="continuationSeparator" w:id="0">
    <w:p w14:paraId="19D18CA6" w14:textId="77777777" w:rsidR="00DF0E01" w:rsidRDefault="00DF0E01" w:rsidP="004A2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Herculanum">
    <w:panose1 w:val="02000505000000020004"/>
    <w:charset w:val="00"/>
    <w:family w:val="auto"/>
    <w:pitch w:val="variable"/>
    <w:sig w:usb0="80000067" w:usb1="00000000" w:usb2="00000000" w:usb3="00000000" w:csb0="00000001" w:csb1="00000000"/>
  </w:font>
  <w:font w:name="Helvetica Neue Light">
    <w:panose1 w:val="02000403000000020004"/>
    <w:charset w:val="00"/>
    <w:family w:val="auto"/>
    <w:pitch w:val="variable"/>
    <w:sig w:usb0="A00002FF" w:usb1="5000205B" w:usb2="00000002" w:usb3="00000000" w:csb0="00000007"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7D2BE1" w14:textId="77777777" w:rsidR="00DF0E01" w:rsidRDefault="00DF0E01" w:rsidP="004A2E84">
      <w:r>
        <w:separator/>
      </w:r>
    </w:p>
  </w:footnote>
  <w:footnote w:type="continuationSeparator" w:id="0">
    <w:p w14:paraId="36AC77AF" w14:textId="77777777" w:rsidR="00DF0E01" w:rsidRDefault="00DF0E01" w:rsidP="004A2E84">
      <w:r>
        <w:continuationSeparator/>
      </w:r>
    </w:p>
  </w:footnote>
  <w:footnote w:id="1">
    <w:p w14:paraId="10C0E4D5" w14:textId="77777777" w:rsidR="00DF0E01" w:rsidRPr="004A2E84" w:rsidRDefault="00DF0E01" w:rsidP="004A2E84">
      <w:pPr>
        <w:rPr>
          <w:rFonts w:ascii="Calibri" w:hAnsi="Calibri"/>
          <w:i/>
          <w:szCs w:val="24"/>
        </w:rPr>
      </w:pPr>
      <w:bookmarkStart w:id="0" w:name="_GoBack"/>
      <w:bookmarkEnd w:id="0"/>
      <w:r>
        <w:rPr>
          <w:rStyle w:val="FootnoteReference"/>
        </w:rPr>
        <w:footnoteRef/>
      </w:r>
      <w:r>
        <w:t xml:space="preserve"> </w:t>
      </w:r>
      <w:r w:rsidRPr="004A2E84">
        <w:rPr>
          <w:rFonts w:ascii="Calibri" w:hAnsi="Calibri"/>
          <w:i/>
          <w:szCs w:val="24"/>
        </w:rPr>
        <w:t>Or from evil; some late manuscripts one, / for yours is the kingdom and the power and the glory forever. Amen.</w:t>
      </w:r>
    </w:p>
    <w:p w14:paraId="449A3D8C" w14:textId="3C1501CD" w:rsidR="00DF0E01" w:rsidRPr="004A2E84" w:rsidRDefault="00DF0E01">
      <w:pPr>
        <w:pStyle w:val="FootnoteText"/>
        <w:rPr>
          <w:lang w:val="en-US"/>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1358CC"/>
    <w:multiLevelType w:val="hybridMultilevel"/>
    <w:tmpl w:val="C8C4AB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B95"/>
    <w:rsid w:val="000679BF"/>
    <w:rsid w:val="002C0032"/>
    <w:rsid w:val="004A2E84"/>
    <w:rsid w:val="005B17E5"/>
    <w:rsid w:val="006D31F1"/>
    <w:rsid w:val="0078636C"/>
    <w:rsid w:val="00A00045"/>
    <w:rsid w:val="00A72B9F"/>
    <w:rsid w:val="00C11E69"/>
    <w:rsid w:val="00C30B03"/>
    <w:rsid w:val="00C77B95"/>
    <w:rsid w:val="00D02F0B"/>
    <w:rsid w:val="00D45210"/>
    <w:rsid w:val="00DF0E01"/>
    <w:rsid w:val="00E754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C4B12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B95"/>
    <w:rPr>
      <w:rFonts w:ascii="Times" w:eastAsia="Times" w:hAnsi="Times" w:cs="Times New Roman"/>
      <w:noProof/>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77B95"/>
    <w:pPr>
      <w:spacing w:before="100" w:beforeAutospacing="1" w:after="100" w:afterAutospacing="1"/>
    </w:pPr>
    <w:rPr>
      <w:rFonts w:eastAsia="Times New Roman"/>
      <w:noProof w:val="0"/>
      <w:sz w:val="20"/>
    </w:rPr>
  </w:style>
  <w:style w:type="paragraph" w:styleId="BodyText">
    <w:name w:val="Body Text"/>
    <w:basedOn w:val="Normal"/>
    <w:link w:val="BodyTextChar"/>
    <w:rsid w:val="00C77B95"/>
    <w:rPr>
      <w:sz w:val="22"/>
    </w:rPr>
  </w:style>
  <w:style w:type="character" w:customStyle="1" w:styleId="BodyTextChar">
    <w:name w:val="Body Text Char"/>
    <w:basedOn w:val="DefaultParagraphFont"/>
    <w:link w:val="BodyText"/>
    <w:rsid w:val="00C77B95"/>
    <w:rPr>
      <w:rFonts w:ascii="Times" w:eastAsia="Times" w:hAnsi="Times" w:cs="Times New Roman"/>
      <w:noProof/>
      <w:sz w:val="22"/>
      <w:szCs w:val="20"/>
      <w:lang w:val="en-AU"/>
    </w:rPr>
  </w:style>
  <w:style w:type="character" w:customStyle="1" w:styleId="woj">
    <w:name w:val="woj"/>
    <w:basedOn w:val="DefaultParagraphFont"/>
    <w:rsid w:val="00C77B95"/>
  </w:style>
  <w:style w:type="character" w:customStyle="1" w:styleId="apple-converted-space">
    <w:name w:val="apple-converted-space"/>
    <w:basedOn w:val="DefaultParagraphFont"/>
    <w:rsid w:val="00C77B95"/>
  </w:style>
  <w:style w:type="paragraph" w:styleId="FootnoteText">
    <w:name w:val="footnote text"/>
    <w:basedOn w:val="Normal"/>
    <w:link w:val="FootnoteTextChar"/>
    <w:uiPriority w:val="99"/>
    <w:unhideWhenUsed/>
    <w:rsid w:val="004A2E84"/>
    <w:rPr>
      <w:szCs w:val="24"/>
    </w:rPr>
  </w:style>
  <w:style w:type="character" w:customStyle="1" w:styleId="FootnoteTextChar">
    <w:name w:val="Footnote Text Char"/>
    <w:basedOn w:val="DefaultParagraphFont"/>
    <w:link w:val="FootnoteText"/>
    <w:uiPriority w:val="99"/>
    <w:rsid w:val="004A2E84"/>
    <w:rPr>
      <w:rFonts w:ascii="Times" w:eastAsia="Times" w:hAnsi="Times" w:cs="Times New Roman"/>
      <w:noProof/>
      <w:lang w:val="en-AU"/>
    </w:rPr>
  </w:style>
  <w:style w:type="character" w:styleId="FootnoteReference">
    <w:name w:val="footnote reference"/>
    <w:basedOn w:val="DefaultParagraphFont"/>
    <w:uiPriority w:val="99"/>
    <w:unhideWhenUsed/>
    <w:rsid w:val="004A2E8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B95"/>
    <w:rPr>
      <w:rFonts w:ascii="Times" w:eastAsia="Times" w:hAnsi="Times" w:cs="Times New Roman"/>
      <w:noProof/>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77B95"/>
    <w:pPr>
      <w:spacing w:before="100" w:beforeAutospacing="1" w:after="100" w:afterAutospacing="1"/>
    </w:pPr>
    <w:rPr>
      <w:rFonts w:eastAsia="Times New Roman"/>
      <w:noProof w:val="0"/>
      <w:sz w:val="20"/>
    </w:rPr>
  </w:style>
  <w:style w:type="paragraph" w:styleId="BodyText">
    <w:name w:val="Body Text"/>
    <w:basedOn w:val="Normal"/>
    <w:link w:val="BodyTextChar"/>
    <w:rsid w:val="00C77B95"/>
    <w:rPr>
      <w:sz w:val="22"/>
    </w:rPr>
  </w:style>
  <w:style w:type="character" w:customStyle="1" w:styleId="BodyTextChar">
    <w:name w:val="Body Text Char"/>
    <w:basedOn w:val="DefaultParagraphFont"/>
    <w:link w:val="BodyText"/>
    <w:rsid w:val="00C77B95"/>
    <w:rPr>
      <w:rFonts w:ascii="Times" w:eastAsia="Times" w:hAnsi="Times" w:cs="Times New Roman"/>
      <w:noProof/>
      <w:sz w:val="22"/>
      <w:szCs w:val="20"/>
      <w:lang w:val="en-AU"/>
    </w:rPr>
  </w:style>
  <w:style w:type="character" w:customStyle="1" w:styleId="woj">
    <w:name w:val="woj"/>
    <w:basedOn w:val="DefaultParagraphFont"/>
    <w:rsid w:val="00C77B95"/>
  </w:style>
  <w:style w:type="character" w:customStyle="1" w:styleId="apple-converted-space">
    <w:name w:val="apple-converted-space"/>
    <w:basedOn w:val="DefaultParagraphFont"/>
    <w:rsid w:val="00C77B95"/>
  </w:style>
  <w:style w:type="paragraph" w:styleId="FootnoteText">
    <w:name w:val="footnote text"/>
    <w:basedOn w:val="Normal"/>
    <w:link w:val="FootnoteTextChar"/>
    <w:uiPriority w:val="99"/>
    <w:unhideWhenUsed/>
    <w:rsid w:val="004A2E84"/>
    <w:rPr>
      <w:szCs w:val="24"/>
    </w:rPr>
  </w:style>
  <w:style w:type="character" w:customStyle="1" w:styleId="FootnoteTextChar">
    <w:name w:val="Footnote Text Char"/>
    <w:basedOn w:val="DefaultParagraphFont"/>
    <w:link w:val="FootnoteText"/>
    <w:uiPriority w:val="99"/>
    <w:rsid w:val="004A2E84"/>
    <w:rPr>
      <w:rFonts w:ascii="Times" w:eastAsia="Times" w:hAnsi="Times" w:cs="Times New Roman"/>
      <w:noProof/>
      <w:lang w:val="en-AU"/>
    </w:rPr>
  </w:style>
  <w:style w:type="character" w:styleId="FootnoteReference">
    <w:name w:val="footnote reference"/>
    <w:basedOn w:val="DefaultParagraphFont"/>
    <w:uiPriority w:val="99"/>
    <w:unhideWhenUsed/>
    <w:rsid w:val="004A2E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584132">
      <w:bodyDiv w:val="1"/>
      <w:marLeft w:val="0"/>
      <w:marRight w:val="0"/>
      <w:marTop w:val="0"/>
      <w:marBottom w:val="0"/>
      <w:divBdr>
        <w:top w:val="none" w:sz="0" w:space="0" w:color="auto"/>
        <w:left w:val="none" w:sz="0" w:space="0" w:color="auto"/>
        <w:bottom w:val="none" w:sz="0" w:space="0" w:color="auto"/>
        <w:right w:val="none" w:sz="0" w:space="0" w:color="auto"/>
      </w:divBdr>
    </w:div>
    <w:div w:id="11933022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2</Pages>
  <Words>419</Words>
  <Characters>2391</Characters>
  <Application>Microsoft Macintosh Word</Application>
  <DocSecurity>0</DocSecurity>
  <Lines>19</Lines>
  <Paragraphs>5</Paragraphs>
  <ScaleCrop>false</ScaleCrop>
  <Company>WSCCC</Company>
  <LinksUpToDate>false</LinksUpToDate>
  <CharactersWithSpaces>2805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Chadd Hafer</dc:creator>
  <cp:keywords/>
  <dc:description/>
  <cp:lastModifiedBy>Chadd Hafer</cp:lastModifiedBy>
  <cp:revision>7</cp:revision>
  <dcterms:created xsi:type="dcterms:W3CDTF">2017-03-16T05:08:00Z</dcterms:created>
  <dcterms:modified xsi:type="dcterms:W3CDTF">2017-03-29T01:01:00Z</dcterms:modified>
</cp:coreProperties>
</file>