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89B5D1" w14:textId="77777777" w:rsidR="00082878" w:rsidRDefault="00082878" w:rsidP="00082878"/>
    <w:p w14:paraId="5D10DFBA" w14:textId="77777777" w:rsidR="00082878" w:rsidRPr="0093439B" w:rsidRDefault="00082878" w:rsidP="00082878">
      <w:pPr>
        <w:pStyle w:val="NormalWeb"/>
        <w:spacing w:before="0" w:beforeAutospacing="0" w:after="0" w:afterAutospacing="0"/>
        <w:jc w:val="center"/>
        <w:rPr>
          <w:rFonts w:ascii="Herculanum" w:hAnsi="Herculanum"/>
          <w:bCs/>
          <w:sz w:val="48"/>
          <w:szCs w:val="24"/>
        </w:rPr>
      </w:pPr>
      <w:r>
        <w:rPr>
          <w:rFonts w:ascii="Herculanum" w:hAnsi="Herculanum"/>
          <w:bCs/>
          <w:noProof/>
          <w:sz w:val="48"/>
          <w:lang w:val="en-US"/>
        </w:rPr>
        <w:drawing>
          <wp:anchor distT="0" distB="0" distL="114300" distR="114300" simplePos="0" relativeHeight="251659264" behindDoc="0" locked="0" layoutInCell="1" allowOverlap="1" wp14:anchorId="0E29AD98" wp14:editId="6FF55484">
            <wp:simplePos x="0" y="0"/>
            <wp:positionH relativeFrom="column">
              <wp:posOffset>30480</wp:posOffset>
            </wp:positionH>
            <wp:positionV relativeFrom="paragraph">
              <wp:posOffset>0</wp:posOffset>
            </wp:positionV>
            <wp:extent cx="1224280" cy="1442720"/>
            <wp:effectExtent l="0" t="0" r="0" b="5080"/>
            <wp:wrapTight wrapText="bothSides">
              <wp:wrapPolygon edited="0">
                <wp:start x="0" y="0"/>
                <wp:lineTo x="0" y="21296"/>
                <wp:lineTo x="21062" y="21296"/>
                <wp:lineTo x="21062" y="0"/>
                <wp:lineTo x="0" y="0"/>
              </wp:wrapPolygon>
            </wp:wrapTight>
            <wp:docPr id="2" name="Picture 1" descr="Papyrus_1_-_re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yrus_1_-_rect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4280"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0C0">
        <w:rPr>
          <w:rFonts w:ascii="Herculanum" w:hAnsi="Herculanum"/>
          <w:bCs/>
          <w:sz w:val="48"/>
          <w:szCs w:val="24"/>
        </w:rPr>
        <w:t xml:space="preserve"> </w:t>
      </w:r>
      <w:r>
        <w:rPr>
          <w:rFonts w:ascii="Herculanum" w:hAnsi="Herculanum"/>
          <w:bCs/>
          <w:sz w:val="48"/>
          <w:szCs w:val="24"/>
        </w:rPr>
        <w:t>How To Become A Disciple Of Jesus Christ</w:t>
      </w:r>
    </w:p>
    <w:p w14:paraId="6B63C360" w14:textId="77777777" w:rsidR="00082878" w:rsidRDefault="00082878" w:rsidP="00082878">
      <w:pPr>
        <w:jc w:val="both"/>
        <w:rPr>
          <w:rFonts w:ascii="Helvetica Neue Light" w:hAnsi="Helvetica Neue Light"/>
          <w:szCs w:val="24"/>
        </w:rPr>
      </w:pPr>
    </w:p>
    <w:p w14:paraId="6D4B2DC9" w14:textId="77777777" w:rsidR="00082878" w:rsidRDefault="00082878" w:rsidP="00082878">
      <w:pPr>
        <w:jc w:val="both"/>
        <w:rPr>
          <w:rFonts w:ascii="Helvetica Neue Light" w:hAnsi="Helvetica Neue Light"/>
          <w:szCs w:val="24"/>
        </w:rPr>
      </w:pPr>
    </w:p>
    <w:p w14:paraId="78287838" w14:textId="77777777" w:rsidR="00082878" w:rsidRPr="00B750C0" w:rsidRDefault="00082878" w:rsidP="00082878">
      <w:pPr>
        <w:pStyle w:val="NormalWeb"/>
        <w:spacing w:before="0" w:beforeAutospacing="0" w:after="0" w:afterAutospacing="0"/>
        <w:jc w:val="center"/>
        <w:rPr>
          <w:rFonts w:ascii="Herculanum" w:hAnsi="Herculanum"/>
          <w:bCs/>
          <w:sz w:val="28"/>
          <w:szCs w:val="28"/>
        </w:rPr>
      </w:pPr>
      <w:r>
        <w:rPr>
          <w:rFonts w:ascii="Herculanum" w:hAnsi="Herculanum"/>
          <w:bCs/>
          <w:sz w:val="28"/>
          <w:szCs w:val="28"/>
        </w:rPr>
        <w:t>Jesus’ Sermon on the Mount: Study 7</w:t>
      </w:r>
      <w:r w:rsidRPr="00B750C0">
        <w:rPr>
          <w:rFonts w:ascii="Herculanum" w:hAnsi="Herculanum"/>
          <w:bCs/>
          <w:sz w:val="28"/>
          <w:szCs w:val="28"/>
        </w:rPr>
        <w:t xml:space="preserve"> </w:t>
      </w:r>
    </w:p>
    <w:p w14:paraId="4398F474" w14:textId="6CEB908B" w:rsidR="00082878" w:rsidRDefault="00A52A8B" w:rsidP="00082878">
      <w:pPr>
        <w:pStyle w:val="NormalWeb"/>
        <w:spacing w:before="0" w:beforeAutospacing="0" w:after="0" w:afterAutospacing="0"/>
        <w:jc w:val="center"/>
        <w:rPr>
          <w:rFonts w:ascii="Herculanum" w:hAnsi="Herculanum"/>
          <w:bCs/>
          <w:sz w:val="28"/>
          <w:szCs w:val="28"/>
        </w:rPr>
      </w:pPr>
      <w:r>
        <w:rPr>
          <w:rFonts w:ascii="Herculanum" w:hAnsi="Herculanum"/>
          <w:bCs/>
          <w:sz w:val="28"/>
          <w:szCs w:val="28"/>
        </w:rPr>
        <w:t>‘Judgment and Forgiveness</w:t>
      </w:r>
      <w:r w:rsidR="00082878">
        <w:rPr>
          <w:rFonts w:ascii="Herculanum" w:hAnsi="Herculanum"/>
          <w:bCs/>
          <w:sz w:val="28"/>
          <w:szCs w:val="28"/>
        </w:rPr>
        <w:t xml:space="preserve">’ </w:t>
      </w:r>
    </w:p>
    <w:p w14:paraId="5DE6E692" w14:textId="12B37703" w:rsidR="00082878" w:rsidRPr="00B750C0" w:rsidRDefault="00082878" w:rsidP="00082878">
      <w:pPr>
        <w:pStyle w:val="NormalWeb"/>
        <w:spacing w:before="0" w:beforeAutospacing="0" w:after="0" w:afterAutospacing="0"/>
        <w:jc w:val="center"/>
        <w:rPr>
          <w:rFonts w:ascii="Herculanum" w:hAnsi="Herculanum"/>
          <w:bCs/>
          <w:sz w:val="28"/>
          <w:szCs w:val="28"/>
        </w:rPr>
      </w:pPr>
    </w:p>
    <w:p w14:paraId="7E286679" w14:textId="77777777" w:rsidR="00082878" w:rsidRDefault="00082878" w:rsidP="00082878">
      <w:pPr>
        <w:rPr>
          <w:rFonts w:ascii="Calibri" w:hAnsi="Calibri"/>
          <w:szCs w:val="24"/>
        </w:rPr>
      </w:pPr>
    </w:p>
    <w:p w14:paraId="6EF01E53" w14:textId="6AF327C1" w:rsidR="00082878" w:rsidRDefault="00082878" w:rsidP="00082878">
      <w:pPr>
        <w:rPr>
          <w:rFonts w:ascii="Calibri" w:hAnsi="Calibri"/>
          <w:i/>
          <w:szCs w:val="24"/>
        </w:rPr>
      </w:pPr>
      <w:r>
        <w:rPr>
          <w:rFonts w:ascii="Calibri" w:hAnsi="Calibri"/>
          <w:i/>
          <w:szCs w:val="24"/>
        </w:rPr>
        <w:t xml:space="preserve">[Jesus said,] </w:t>
      </w:r>
      <w:r w:rsidRPr="00082878">
        <w:rPr>
          <w:rFonts w:ascii="Calibri" w:hAnsi="Calibri"/>
          <w:i/>
          <w:szCs w:val="24"/>
        </w:rPr>
        <w:t>“Do not jud</w:t>
      </w:r>
      <w:r w:rsidR="00415915">
        <w:rPr>
          <w:rFonts w:ascii="Calibri" w:hAnsi="Calibri"/>
          <w:i/>
          <w:szCs w:val="24"/>
        </w:rPr>
        <w:t>ge, or you too will be judged. </w:t>
      </w:r>
      <w:r w:rsidRPr="00082878">
        <w:rPr>
          <w:rFonts w:ascii="Calibri" w:hAnsi="Calibri"/>
          <w:i/>
          <w:szCs w:val="24"/>
        </w:rPr>
        <w:t> For in the same way you judge others, you will be judged, and with the measure you use, it will be measured to you.</w:t>
      </w:r>
      <w:r>
        <w:rPr>
          <w:rFonts w:ascii="Calibri" w:hAnsi="Calibri"/>
          <w:i/>
          <w:szCs w:val="24"/>
        </w:rPr>
        <w:t>” (Matthew 7:1 – 2)</w:t>
      </w:r>
    </w:p>
    <w:p w14:paraId="00827ECE" w14:textId="77777777" w:rsidR="0001373B" w:rsidRDefault="0001373B" w:rsidP="00082878">
      <w:pPr>
        <w:rPr>
          <w:rFonts w:ascii="Calibri" w:hAnsi="Calibri"/>
          <w:i/>
          <w:szCs w:val="24"/>
        </w:rPr>
      </w:pPr>
    </w:p>
    <w:p w14:paraId="0657380E" w14:textId="77777777" w:rsidR="00415915" w:rsidRDefault="0001373B" w:rsidP="0001373B">
      <w:pPr>
        <w:pStyle w:val="NormalWeb"/>
        <w:shd w:val="clear" w:color="auto" w:fill="FFFFFF"/>
        <w:spacing w:before="0" w:beforeAutospacing="0" w:after="0" w:afterAutospacing="0"/>
        <w:rPr>
          <w:rFonts w:asciiTheme="majorHAnsi" w:eastAsiaTheme="minorEastAsia" w:hAnsiTheme="majorHAnsi"/>
          <w:i/>
          <w:color w:val="000000"/>
          <w:sz w:val="24"/>
          <w:szCs w:val="24"/>
        </w:rPr>
      </w:pPr>
      <w:r w:rsidRPr="0001373B">
        <w:rPr>
          <w:rFonts w:asciiTheme="majorHAnsi" w:hAnsiTheme="majorHAnsi"/>
          <w:sz w:val="24"/>
          <w:szCs w:val="24"/>
        </w:rPr>
        <w:t>Matthew’s gospel contains a shocking parable about an unforg</w:t>
      </w:r>
      <w:r>
        <w:rPr>
          <w:rFonts w:asciiTheme="majorHAnsi" w:hAnsiTheme="majorHAnsi"/>
          <w:sz w:val="24"/>
          <w:szCs w:val="24"/>
        </w:rPr>
        <w:t xml:space="preserve">iving servant. Because this servant </w:t>
      </w:r>
      <w:r w:rsidRPr="0001373B">
        <w:rPr>
          <w:rFonts w:asciiTheme="majorHAnsi" w:hAnsiTheme="majorHAnsi"/>
          <w:sz w:val="24"/>
          <w:szCs w:val="24"/>
        </w:rPr>
        <w:t>owed his master a very large sum of money</w:t>
      </w:r>
      <w:r>
        <w:rPr>
          <w:rFonts w:asciiTheme="majorHAnsi" w:hAnsiTheme="majorHAnsi"/>
          <w:sz w:val="24"/>
          <w:szCs w:val="24"/>
        </w:rPr>
        <w:t>, he</w:t>
      </w:r>
      <w:r w:rsidRPr="0001373B">
        <w:rPr>
          <w:rFonts w:asciiTheme="majorHAnsi" w:hAnsiTheme="majorHAnsi"/>
          <w:sz w:val="24"/>
          <w:szCs w:val="24"/>
        </w:rPr>
        <w:t xml:space="preserve"> was about to be imprisoned and lo</w:t>
      </w:r>
      <w:r>
        <w:rPr>
          <w:rFonts w:asciiTheme="majorHAnsi" w:hAnsiTheme="majorHAnsi"/>
          <w:sz w:val="24"/>
          <w:szCs w:val="24"/>
        </w:rPr>
        <w:t>se everything he had. Therefore, h</w:t>
      </w:r>
      <w:r w:rsidRPr="0001373B">
        <w:rPr>
          <w:rFonts w:asciiTheme="majorHAnsi" w:hAnsiTheme="majorHAnsi"/>
          <w:sz w:val="24"/>
          <w:szCs w:val="24"/>
        </w:rPr>
        <w:t>e ple</w:t>
      </w:r>
      <w:r w:rsidR="00A52A8B">
        <w:rPr>
          <w:rFonts w:asciiTheme="majorHAnsi" w:hAnsiTheme="majorHAnsi"/>
          <w:sz w:val="24"/>
          <w:szCs w:val="24"/>
        </w:rPr>
        <w:t xml:space="preserve">aded </w:t>
      </w:r>
      <w:r>
        <w:rPr>
          <w:rFonts w:asciiTheme="majorHAnsi" w:hAnsiTheme="majorHAnsi"/>
          <w:sz w:val="24"/>
          <w:szCs w:val="24"/>
        </w:rPr>
        <w:t xml:space="preserve">for mercy and his master completely cancelled his impossibly large </w:t>
      </w:r>
      <w:r w:rsidR="004510EC">
        <w:rPr>
          <w:rFonts w:asciiTheme="majorHAnsi" w:hAnsiTheme="majorHAnsi"/>
          <w:sz w:val="24"/>
          <w:szCs w:val="24"/>
        </w:rPr>
        <w:t>debt. But having been shown this</w:t>
      </w:r>
      <w:r>
        <w:rPr>
          <w:rFonts w:asciiTheme="majorHAnsi" w:hAnsiTheme="majorHAnsi"/>
          <w:sz w:val="24"/>
          <w:szCs w:val="24"/>
        </w:rPr>
        <w:t xml:space="preserve"> great</w:t>
      </w:r>
      <w:r w:rsidR="004510EC">
        <w:rPr>
          <w:rFonts w:asciiTheme="majorHAnsi" w:hAnsiTheme="majorHAnsi"/>
          <w:sz w:val="24"/>
          <w:szCs w:val="24"/>
        </w:rPr>
        <w:t xml:space="preserve"> act of</w:t>
      </w:r>
      <w:r>
        <w:rPr>
          <w:rFonts w:asciiTheme="majorHAnsi" w:hAnsiTheme="majorHAnsi"/>
          <w:sz w:val="24"/>
          <w:szCs w:val="24"/>
        </w:rPr>
        <w:t xml:space="preserve"> mercy</w:t>
      </w:r>
      <w:r w:rsidR="004510EC">
        <w:rPr>
          <w:rFonts w:asciiTheme="majorHAnsi" w:hAnsiTheme="majorHAnsi"/>
          <w:sz w:val="24"/>
          <w:szCs w:val="24"/>
        </w:rPr>
        <w:t xml:space="preserve">, this </w:t>
      </w:r>
      <w:r w:rsidRPr="0001373B">
        <w:rPr>
          <w:rFonts w:asciiTheme="majorHAnsi" w:hAnsiTheme="majorHAnsi"/>
          <w:sz w:val="24"/>
          <w:szCs w:val="24"/>
        </w:rPr>
        <w:t>serv</w:t>
      </w:r>
      <w:r w:rsidR="00016509">
        <w:rPr>
          <w:rFonts w:asciiTheme="majorHAnsi" w:hAnsiTheme="majorHAnsi"/>
          <w:sz w:val="24"/>
          <w:szCs w:val="24"/>
        </w:rPr>
        <w:t xml:space="preserve">ant promptly </w:t>
      </w:r>
      <w:r w:rsidR="004510EC">
        <w:rPr>
          <w:rFonts w:asciiTheme="majorHAnsi" w:hAnsiTheme="majorHAnsi"/>
          <w:sz w:val="24"/>
          <w:szCs w:val="24"/>
        </w:rPr>
        <w:t xml:space="preserve">tracked down </w:t>
      </w:r>
      <w:r w:rsidRPr="0001373B">
        <w:rPr>
          <w:rFonts w:asciiTheme="majorHAnsi" w:hAnsiTheme="majorHAnsi"/>
          <w:sz w:val="24"/>
          <w:szCs w:val="24"/>
        </w:rPr>
        <w:t>a fellow servant who owed him a relatively</w:t>
      </w:r>
      <w:r w:rsidR="004510EC">
        <w:rPr>
          <w:rFonts w:asciiTheme="majorHAnsi" w:hAnsiTheme="majorHAnsi"/>
          <w:sz w:val="24"/>
          <w:szCs w:val="24"/>
        </w:rPr>
        <w:t xml:space="preserve"> small sum of money. When</w:t>
      </w:r>
      <w:r>
        <w:rPr>
          <w:rFonts w:asciiTheme="majorHAnsi" w:hAnsiTheme="majorHAnsi"/>
          <w:sz w:val="24"/>
          <w:szCs w:val="24"/>
        </w:rPr>
        <w:t xml:space="preserve"> </w:t>
      </w:r>
      <w:r w:rsidRPr="0001373B">
        <w:rPr>
          <w:rFonts w:asciiTheme="majorHAnsi" w:hAnsiTheme="majorHAnsi"/>
          <w:sz w:val="24"/>
          <w:szCs w:val="24"/>
        </w:rPr>
        <w:t>his fell</w:t>
      </w:r>
      <w:r>
        <w:rPr>
          <w:rFonts w:asciiTheme="majorHAnsi" w:hAnsiTheme="majorHAnsi"/>
          <w:sz w:val="24"/>
          <w:szCs w:val="24"/>
        </w:rPr>
        <w:t>ow servant was unable to pay his</w:t>
      </w:r>
      <w:r w:rsidRPr="0001373B">
        <w:rPr>
          <w:rFonts w:asciiTheme="majorHAnsi" w:hAnsiTheme="majorHAnsi"/>
          <w:sz w:val="24"/>
          <w:szCs w:val="24"/>
        </w:rPr>
        <w:t xml:space="preserve"> debt, the unforgiving servant</w:t>
      </w:r>
      <w:r w:rsidR="00263355">
        <w:rPr>
          <w:rFonts w:asciiTheme="majorHAnsi" w:hAnsiTheme="majorHAnsi"/>
          <w:sz w:val="24"/>
          <w:szCs w:val="24"/>
        </w:rPr>
        <w:t xml:space="preserve"> beat him</w:t>
      </w:r>
      <w:r>
        <w:rPr>
          <w:rFonts w:asciiTheme="majorHAnsi" w:hAnsiTheme="majorHAnsi"/>
          <w:sz w:val="24"/>
          <w:szCs w:val="24"/>
        </w:rPr>
        <w:t xml:space="preserve"> and had him</w:t>
      </w:r>
      <w:r w:rsidR="004510EC">
        <w:rPr>
          <w:rFonts w:asciiTheme="majorHAnsi" w:hAnsiTheme="majorHAnsi"/>
          <w:sz w:val="24"/>
          <w:szCs w:val="24"/>
        </w:rPr>
        <w:t xml:space="preserve"> thrown into prison. W</w:t>
      </w:r>
      <w:r w:rsidRPr="0001373B">
        <w:rPr>
          <w:rFonts w:asciiTheme="majorHAnsi" w:hAnsiTheme="majorHAnsi"/>
          <w:sz w:val="24"/>
          <w:szCs w:val="24"/>
        </w:rPr>
        <w:t>hen the</w:t>
      </w:r>
      <w:r w:rsidR="00415915">
        <w:rPr>
          <w:rFonts w:asciiTheme="majorHAnsi" w:hAnsiTheme="majorHAnsi"/>
          <w:sz w:val="24"/>
          <w:szCs w:val="24"/>
        </w:rPr>
        <w:t xml:space="preserve"> master of the of the two </w:t>
      </w:r>
      <w:r w:rsidR="00A52A8B">
        <w:rPr>
          <w:rFonts w:asciiTheme="majorHAnsi" w:hAnsiTheme="majorHAnsi"/>
          <w:sz w:val="24"/>
          <w:szCs w:val="24"/>
        </w:rPr>
        <w:t>servant</w:t>
      </w:r>
      <w:r w:rsidR="00415915">
        <w:rPr>
          <w:rFonts w:asciiTheme="majorHAnsi" w:hAnsiTheme="majorHAnsi"/>
          <w:sz w:val="24"/>
          <w:szCs w:val="24"/>
        </w:rPr>
        <w:t>s</w:t>
      </w:r>
      <w:r w:rsidR="00A52A8B">
        <w:rPr>
          <w:rFonts w:asciiTheme="majorHAnsi" w:hAnsiTheme="majorHAnsi"/>
          <w:sz w:val="24"/>
          <w:szCs w:val="24"/>
        </w:rPr>
        <w:t xml:space="preserve"> heard about this</w:t>
      </w:r>
      <w:r w:rsidR="00263355">
        <w:rPr>
          <w:rFonts w:asciiTheme="majorHAnsi" w:hAnsiTheme="majorHAnsi"/>
          <w:sz w:val="24"/>
          <w:szCs w:val="24"/>
        </w:rPr>
        <w:t xml:space="preserve"> </w:t>
      </w:r>
      <w:r w:rsidRPr="0001373B">
        <w:rPr>
          <w:rFonts w:asciiTheme="majorHAnsi" w:hAnsiTheme="majorHAnsi"/>
          <w:sz w:val="24"/>
          <w:szCs w:val="24"/>
        </w:rPr>
        <w:t xml:space="preserve">he was furious and </w:t>
      </w:r>
      <w:r w:rsidR="00415915">
        <w:rPr>
          <w:rFonts w:asciiTheme="majorHAnsi" w:hAnsiTheme="majorHAnsi"/>
          <w:sz w:val="24"/>
          <w:szCs w:val="24"/>
        </w:rPr>
        <w:t>said to his unforgiving servant</w:t>
      </w:r>
      <w:r>
        <w:rPr>
          <w:rFonts w:asciiTheme="majorHAnsi" w:hAnsiTheme="majorHAnsi"/>
          <w:sz w:val="24"/>
          <w:szCs w:val="24"/>
        </w:rPr>
        <w:t xml:space="preserve">, </w:t>
      </w:r>
      <w:r w:rsidR="00263355" w:rsidRPr="003B302A">
        <w:rPr>
          <w:rFonts w:asciiTheme="majorHAnsi" w:eastAsiaTheme="minorEastAsia" w:hAnsiTheme="majorHAnsi"/>
          <w:i/>
          <w:color w:val="000000"/>
          <w:sz w:val="24"/>
          <w:szCs w:val="24"/>
        </w:rPr>
        <w:t>“</w:t>
      </w:r>
      <w:r w:rsidRPr="003B302A">
        <w:rPr>
          <w:rFonts w:asciiTheme="majorHAnsi" w:eastAsiaTheme="minorEastAsia" w:hAnsiTheme="majorHAnsi"/>
          <w:i/>
          <w:color w:val="000000"/>
          <w:sz w:val="24"/>
          <w:szCs w:val="24"/>
        </w:rPr>
        <w:t>You wicked servant! I cancelled all that debt of yours because you begged me to. Shouldn’t you have had mercy on your fello</w:t>
      </w:r>
      <w:r w:rsidR="00263355" w:rsidRPr="003B302A">
        <w:rPr>
          <w:rFonts w:asciiTheme="majorHAnsi" w:eastAsiaTheme="minorEastAsia" w:hAnsiTheme="majorHAnsi"/>
          <w:i/>
          <w:color w:val="000000"/>
          <w:sz w:val="24"/>
          <w:szCs w:val="24"/>
        </w:rPr>
        <w:t>w servant just as I had on you?”</w:t>
      </w:r>
      <w:r w:rsidRPr="003B302A">
        <w:rPr>
          <w:rFonts w:asciiTheme="majorHAnsi" w:eastAsiaTheme="minorEastAsia" w:hAnsiTheme="majorHAnsi"/>
          <w:i/>
          <w:color w:val="000000"/>
          <w:sz w:val="24"/>
          <w:szCs w:val="24"/>
        </w:rPr>
        <w:t xml:space="preserve"> </w:t>
      </w:r>
      <w:r>
        <w:rPr>
          <w:rFonts w:asciiTheme="majorHAnsi" w:eastAsiaTheme="minorEastAsia" w:hAnsiTheme="majorHAnsi"/>
          <w:color w:val="000000"/>
          <w:sz w:val="24"/>
          <w:szCs w:val="24"/>
        </w:rPr>
        <w:t>Then i</w:t>
      </w:r>
      <w:r w:rsidRPr="0001373B">
        <w:rPr>
          <w:rFonts w:asciiTheme="majorHAnsi" w:eastAsiaTheme="minorEastAsia" w:hAnsiTheme="majorHAnsi"/>
          <w:color w:val="000000"/>
          <w:sz w:val="24"/>
          <w:szCs w:val="24"/>
        </w:rPr>
        <w:t>n anger hi</w:t>
      </w:r>
      <w:r>
        <w:rPr>
          <w:rFonts w:asciiTheme="majorHAnsi" w:eastAsiaTheme="minorEastAsia" w:hAnsiTheme="majorHAnsi"/>
          <w:color w:val="000000"/>
          <w:sz w:val="24"/>
          <w:szCs w:val="24"/>
        </w:rPr>
        <w:t>s master</w:t>
      </w:r>
      <w:r w:rsidR="00016509">
        <w:rPr>
          <w:rFonts w:asciiTheme="majorHAnsi" w:eastAsiaTheme="minorEastAsia" w:hAnsiTheme="majorHAnsi"/>
          <w:color w:val="000000"/>
          <w:sz w:val="24"/>
          <w:szCs w:val="24"/>
        </w:rPr>
        <w:t xml:space="preserve"> had him thrown into prison</w:t>
      </w:r>
      <w:r>
        <w:rPr>
          <w:rFonts w:asciiTheme="majorHAnsi" w:eastAsiaTheme="minorEastAsia" w:hAnsiTheme="majorHAnsi"/>
          <w:color w:val="000000"/>
          <w:sz w:val="24"/>
          <w:szCs w:val="24"/>
        </w:rPr>
        <w:t xml:space="preserve"> until he paid</w:t>
      </w:r>
      <w:r w:rsidR="00016509">
        <w:rPr>
          <w:rFonts w:asciiTheme="majorHAnsi" w:eastAsiaTheme="minorEastAsia" w:hAnsiTheme="majorHAnsi"/>
          <w:color w:val="000000"/>
          <w:sz w:val="24"/>
          <w:szCs w:val="24"/>
        </w:rPr>
        <w:t xml:space="preserve"> back all that</w:t>
      </w:r>
      <w:r w:rsidRPr="0001373B">
        <w:rPr>
          <w:rFonts w:asciiTheme="majorHAnsi" w:eastAsiaTheme="minorEastAsia" w:hAnsiTheme="majorHAnsi"/>
          <w:color w:val="000000"/>
          <w:sz w:val="24"/>
          <w:szCs w:val="24"/>
        </w:rPr>
        <w:t xml:space="preserve"> he owed.</w:t>
      </w:r>
      <w:r>
        <w:rPr>
          <w:rFonts w:asciiTheme="majorHAnsi" w:eastAsiaTheme="minorEastAsia" w:hAnsiTheme="majorHAnsi"/>
          <w:color w:val="000000"/>
          <w:sz w:val="24"/>
          <w:szCs w:val="24"/>
        </w:rPr>
        <w:t xml:space="preserve"> Jesus concluded this story</w:t>
      </w:r>
      <w:r w:rsidR="00016509">
        <w:rPr>
          <w:rFonts w:asciiTheme="majorHAnsi" w:eastAsiaTheme="minorEastAsia" w:hAnsiTheme="majorHAnsi"/>
          <w:color w:val="000000"/>
          <w:sz w:val="24"/>
          <w:szCs w:val="24"/>
        </w:rPr>
        <w:t xml:space="preserve"> </w:t>
      </w:r>
      <w:r>
        <w:rPr>
          <w:rFonts w:asciiTheme="majorHAnsi" w:eastAsiaTheme="minorEastAsia" w:hAnsiTheme="majorHAnsi"/>
          <w:color w:val="000000"/>
          <w:sz w:val="24"/>
          <w:szCs w:val="24"/>
        </w:rPr>
        <w:t xml:space="preserve">saying, </w:t>
      </w:r>
      <w:r w:rsidRPr="0001373B">
        <w:rPr>
          <w:rFonts w:asciiTheme="majorHAnsi" w:eastAsiaTheme="minorEastAsia" w:hAnsiTheme="majorHAnsi"/>
          <w:i/>
          <w:color w:val="000000"/>
          <w:sz w:val="24"/>
          <w:szCs w:val="24"/>
        </w:rPr>
        <w:t>“This is how my heavenly Father will treat each of you unless you forgive your br</w:t>
      </w:r>
      <w:r w:rsidR="000D37AE">
        <w:rPr>
          <w:rFonts w:asciiTheme="majorHAnsi" w:eastAsiaTheme="minorEastAsia" w:hAnsiTheme="majorHAnsi"/>
          <w:i/>
          <w:color w:val="000000"/>
          <w:sz w:val="24"/>
          <w:szCs w:val="24"/>
        </w:rPr>
        <w:t>other or sister from your heart</w:t>
      </w:r>
      <w:r w:rsidRPr="0001373B">
        <w:rPr>
          <w:rFonts w:asciiTheme="majorHAnsi" w:eastAsiaTheme="minorEastAsia" w:hAnsiTheme="majorHAnsi"/>
          <w:i/>
          <w:color w:val="000000"/>
          <w:sz w:val="24"/>
          <w:szCs w:val="24"/>
        </w:rPr>
        <w:t>”</w:t>
      </w:r>
      <w:r w:rsidR="000D37AE">
        <w:rPr>
          <w:rFonts w:asciiTheme="majorHAnsi" w:eastAsiaTheme="minorEastAsia" w:hAnsiTheme="majorHAnsi"/>
          <w:i/>
          <w:color w:val="000000"/>
          <w:sz w:val="24"/>
          <w:szCs w:val="24"/>
        </w:rPr>
        <w:t xml:space="preserve"> </w:t>
      </w:r>
    </w:p>
    <w:p w14:paraId="4CEF794C" w14:textId="5B0E1B1F" w:rsidR="0001373B" w:rsidRPr="000D37AE" w:rsidRDefault="000D37AE" w:rsidP="0001373B">
      <w:pPr>
        <w:pStyle w:val="NormalWeb"/>
        <w:shd w:val="clear" w:color="auto" w:fill="FFFFFF"/>
        <w:spacing w:before="0" w:beforeAutospacing="0" w:after="0" w:afterAutospacing="0"/>
        <w:rPr>
          <w:rFonts w:asciiTheme="majorHAnsi" w:eastAsiaTheme="minorEastAsia" w:hAnsiTheme="majorHAnsi"/>
          <w:color w:val="000000"/>
          <w:sz w:val="24"/>
          <w:szCs w:val="24"/>
        </w:rPr>
      </w:pPr>
      <w:r>
        <w:rPr>
          <w:rFonts w:asciiTheme="majorHAnsi" w:eastAsiaTheme="minorEastAsia" w:hAnsiTheme="majorHAnsi"/>
          <w:color w:val="000000"/>
          <w:sz w:val="24"/>
          <w:szCs w:val="24"/>
        </w:rPr>
        <w:t xml:space="preserve">(Matthew 18:21 – 35). </w:t>
      </w:r>
    </w:p>
    <w:p w14:paraId="5AE7020D" w14:textId="77777777" w:rsidR="004E726F" w:rsidRDefault="004E726F" w:rsidP="00082878">
      <w:pPr>
        <w:rPr>
          <w:rFonts w:ascii="Calibri" w:hAnsi="Calibri"/>
          <w:i/>
          <w:szCs w:val="24"/>
        </w:rPr>
      </w:pPr>
    </w:p>
    <w:p w14:paraId="674C9C08" w14:textId="77777777" w:rsidR="004E726F" w:rsidRPr="00382A2A" w:rsidRDefault="004E726F" w:rsidP="004E726F">
      <w:pPr>
        <w:rPr>
          <w:rFonts w:asciiTheme="majorHAnsi" w:hAnsiTheme="majorHAnsi"/>
          <w:sz w:val="22"/>
        </w:rPr>
      </w:pPr>
    </w:p>
    <w:p w14:paraId="0C98AF5B" w14:textId="35A055CF" w:rsidR="00382A2A" w:rsidRDefault="00382A2A" w:rsidP="00382A2A">
      <w:pPr>
        <w:rPr>
          <w:rFonts w:asciiTheme="majorHAnsi" w:hAnsiTheme="majorHAnsi"/>
          <w:szCs w:val="24"/>
        </w:rPr>
      </w:pPr>
      <w:r>
        <w:rPr>
          <w:rFonts w:asciiTheme="majorHAnsi" w:hAnsiTheme="majorHAnsi"/>
          <w:szCs w:val="24"/>
        </w:rPr>
        <w:t xml:space="preserve">1. </w:t>
      </w:r>
      <w:r w:rsidR="000D37AE" w:rsidRPr="00382A2A">
        <w:rPr>
          <w:rFonts w:asciiTheme="majorHAnsi" w:hAnsiTheme="majorHAnsi"/>
          <w:szCs w:val="24"/>
        </w:rPr>
        <w:t>Read Matthew 5:38 – 47. How would you de</w:t>
      </w:r>
      <w:r w:rsidR="00A52A8B">
        <w:rPr>
          <w:rFonts w:asciiTheme="majorHAnsi" w:hAnsiTheme="majorHAnsi"/>
          <w:szCs w:val="24"/>
        </w:rPr>
        <w:t>scribe people’s normal attitude</w:t>
      </w:r>
      <w:r w:rsidR="000D37AE" w:rsidRPr="00382A2A">
        <w:rPr>
          <w:rFonts w:asciiTheme="majorHAnsi" w:hAnsiTheme="majorHAnsi"/>
          <w:szCs w:val="24"/>
        </w:rPr>
        <w:t xml:space="preserve"> towards their enemies and those who</w:t>
      </w:r>
      <w:r w:rsidR="003B302A">
        <w:rPr>
          <w:rFonts w:asciiTheme="majorHAnsi" w:hAnsiTheme="majorHAnsi"/>
          <w:szCs w:val="24"/>
        </w:rPr>
        <w:t xml:space="preserve"> have</w:t>
      </w:r>
      <w:r w:rsidR="000D37AE" w:rsidRPr="00382A2A">
        <w:rPr>
          <w:rFonts w:asciiTheme="majorHAnsi" w:hAnsiTheme="majorHAnsi"/>
          <w:szCs w:val="24"/>
        </w:rPr>
        <w:t xml:space="preserve"> off</w:t>
      </w:r>
      <w:r w:rsidR="00263355">
        <w:rPr>
          <w:rFonts w:asciiTheme="majorHAnsi" w:hAnsiTheme="majorHAnsi"/>
          <w:szCs w:val="24"/>
        </w:rPr>
        <w:t>end</w:t>
      </w:r>
      <w:r w:rsidR="003B302A">
        <w:rPr>
          <w:rFonts w:asciiTheme="majorHAnsi" w:hAnsiTheme="majorHAnsi"/>
          <w:szCs w:val="24"/>
        </w:rPr>
        <w:t>ed</w:t>
      </w:r>
      <w:r w:rsidR="00263355">
        <w:rPr>
          <w:rFonts w:asciiTheme="majorHAnsi" w:hAnsiTheme="majorHAnsi"/>
          <w:szCs w:val="24"/>
        </w:rPr>
        <w:t xml:space="preserve"> them? </w:t>
      </w:r>
      <w:r w:rsidR="00A52A8B">
        <w:rPr>
          <w:rFonts w:asciiTheme="majorHAnsi" w:hAnsiTheme="majorHAnsi"/>
          <w:szCs w:val="24"/>
        </w:rPr>
        <w:t xml:space="preserve">According to Jesus, what </w:t>
      </w:r>
      <w:r w:rsidR="004510EC">
        <w:rPr>
          <w:rFonts w:asciiTheme="majorHAnsi" w:hAnsiTheme="majorHAnsi"/>
          <w:szCs w:val="24"/>
        </w:rPr>
        <w:t>attitude and response should Christ’s</w:t>
      </w:r>
      <w:r w:rsidR="00A52A8B">
        <w:rPr>
          <w:rFonts w:asciiTheme="majorHAnsi" w:hAnsiTheme="majorHAnsi"/>
          <w:szCs w:val="24"/>
        </w:rPr>
        <w:t xml:space="preserve"> disciples have toward</w:t>
      </w:r>
      <w:r w:rsidR="00016509">
        <w:rPr>
          <w:rFonts w:asciiTheme="majorHAnsi" w:hAnsiTheme="majorHAnsi"/>
          <w:szCs w:val="24"/>
        </w:rPr>
        <w:t>s</w:t>
      </w:r>
      <w:r w:rsidR="00A52A8B">
        <w:rPr>
          <w:rFonts w:asciiTheme="majorHAnsi" w:hAnsiTheme="majorHAnsi"/>
          <w:szCs w:val="24"/>
        </w:rPr>
        <w:t xml:space="preserve"> our enemies</w:t>
      </w:r>
      <w:r w:rsidR="000D37AE" w:rsidRPr="00382A2A">
        <w:rPr>
          <w:rFonts w:asciiTheme="majorHAnsi" w:hAnsiTheme="majorHAnsi"/>
          <w:szCs w:val="24"/>
        </w:rPr>
        <w:t xml:space="preserve">? </w:t>
      </w:r>
    </w:p>
    <w:p w14:paraId="0A73FF7B" w14:textId="77777777" w:rsidR="00382A2A" w:rsidRDefault="00382A2A" w:rsidP="00382A2A">
      <w:pPr>
        <w:rPr>
          <w:rFonts w:asciiTheme="majorHAnsi" w:hAnsiTheme="majorHAnsi"/>
          <w:szCs w:val="24"/>
        </w:rPr>
      </w:pPr>
    </w:p>
    <w:p w14:paraId="7300AED3" w14:textId="77777777" w:rsidR="00382A2A" w:rsidRDefault="00382A2A" w:rsidP="00382A2A">
      <w:pPr>
        <w:rPr>
          <w:rFonts w:asciiTheme="majorHAnsi" w:hAnsiTheme="majorHAnsi"/>
          <w:szCs w:val="24"/>
        </w:rPr>
      </w:pPr>
    </w:p>
    <w:p w14:paraId="0FC4C143" w14:textId="77777777" w:rsidR="004571CA" w:rsidRDefault="004571CA" w:rsidP="00382A2A">
      <w:pPr>
        <w:rPr>
          <w:rFonts w:asciiTheme="majorHAnsi" w:hAnsiTheme="majorHAnsi"/>
          <w:szCs w:val="24"/>
        </w:rPr>
      </w:pPr>
    </w:p>
    <w:p w14:paraId="7C3FC711" w14:textId="77777777" w:rsidR="00382A2A" w:rsidRDefault="00382A2A" w:rsidP="00382A2A">
      <w:pPr>
        <w:rPr>
          <w:rFonts w:asciiTheme="majorHAnsi" w:hAnsiTheme="majorHAnsi"/>
          <w:szCs w:val="24"/>
        </w:rPr>
      </w:pPr>
    </w:p>
    <w:p w14:paraId="35C4BF1A" w14:textId="77777777" w:rsidR="00382A2A" w:rsidRDefault="00382A2A" w:rsidP="00382A2A">
      <w:pPr>
        <w:rPr>
          <w:rFonts w:asciiTheme="majorHAnsi" w:hAnsiTheme="majorHAnsi"/>
          <w:szCs w:val="24"/>
        </w:rPr>
      </w:pPr>
    </w:p>
    <w:p w14:paraId="4E1D5B98" w14:textId="15B573B7" w:rsidR="00382A2A" w:rsidRDefault="00382A2A" w:rsidP="00382A2A">
      <w:pPr>
        <w:rPr>
          <w:rFonts w:asciiTheme="majorHAnsi" w:hAnsiTheme="majorHAnsi"/>
          <w:szCs w:val="24"/>
        </w:rPr>
      </w:pPr>
      <w:r>
        <w:rPr>
          <w:rFonts w:asciiTheme="majorHAnsi" w:hAnsiTheme="majorHAnsi"/>
          <w:szCs w:val="24"/>
        </w:rPr>
        <w:t xml:space="preserve">2. </w:t>
      </w:r>
      <w:r w:rsidR="004510EC">
        <w:rPr>
          <w:rFonts w:asciiTheme="majorHAnsi" w:hAnsiTheme="majorHAnsi"/>
          <w:szCs w:val="24"/>
        </w:rPr>
        <w:t>Read Matthew 6:12 – 15. Now r</w:t>
      </w:r>
      <w:r w:rsidR="000D37AE" w:rsidRPr="00382A2A">
        <w:rPr>
          <w:rFonts w:asciiTheme="majorHAnsi" w:hAnsiTheme="majorHAnsi"/>
          <w:szCs w:val="24"/>
        </w:rPr>
        <w:t>eflect</w:t>
      </w:r>
      <w:r w:rsidR="004510EC">
        <w:rPr>
          <w:rFonts w:asciiTheme="majorHAnsi" w:hAnsiTheme="majorHAnsi"/>
          <w:szCs w:val="24"/>
        </w:rPr>
        <w:t xml:space="preserve"> back</w:t>
      </w:r>
      <w:r w:rsidR="000D37AE" w:rsidRPr="00382A2A">
        <w:rPr>
          <w:rFonts w:asciiTheme="majorHAnsi" w:hAnsiTheme="majorHAnsi"/>
          <w:szCs w:val="24"/>
        </w:rPr>
        <w:t xml:space="preserve"> on Jesus’ parab</w:t>
      </w:r>
      <w:r w:rsidR="00A52A8B">
        <w:rPr>
          <w:rFonts w:asciiTheme="majorHAnsi" w:hAnsiTheme="majorHAnsi"/>
          <w:szCs w:val="24"/>
        </w:rPr>
        <w:t>le of the unforgivng servant (</w:t>
      </w:r>
      <w:r w:rsidR="000D37AE" w:rsidRPr="00382A2A">
        <w:rPr>
          <w:rFonts w:asciiTheme="majorHAnsi" w:hAnsiTheme="majorHAnsi"/>
          <w:szCs w:val="24"/>
        </w:rPr>
        <w:t>Matth</w:t>
      </w:r>
      <w:r w:rsidR="00A52A8B">
        <w:rPr>
          <w:rFonts w:asciiTheme="majorHAnsi" w:hAnsiTheme="majorHAnsi"/>
          <w:szCs w:val="24"/>
        </w:rPr>
        <w:t>ew 18:21 – 35). What principle</w:t>
      </w:r>
      <w:r w:rsidR="00016509">
        <w:rPr>
          <w:rFonts w:asciiTheme="majorHAnsi" w:hAnsiTheme="majorHAnsi"/>
          <w:szCs w:val="24"/>
        </w:rPr>
        <w:t xml:space="preserve"> and logic</w:t>
      </w:r>
      <w:r w:rsidR="00A52A8B">
        <w:rPr>
          <w:rFonts w:asciiTheme="majorHAnsi" w:hAnsiTheme="majorHAnsi"/>
          <w:szCs w:val="24"/>
        </w:rPr>
        <w:t xml:space="preserve"> is behind Jesus’</w:t>
      </w:r>
      <w:r w:rsidR="00415915">
        <w:rPr>
          <w:rFonts w:asciiTheme="majorHAnsi" w:hAnsiTheme="majorHAnsi"/>
          <w:szCs w:val="24"/>
        </w:rPr>
        <w:t xml:space="preserve"> words</w:t>
      </w:r>
      <w:r w:rsidR="000D37AE" w:rsidRPr="00382A2A">
        <w:rPr>
          <w:rFonts w:asciiTheme="majorHAnsi" w:hAnsiTheme="majorHAnsi"/>
          <w:szCs w:val="24"/>
        </w:rPr>
        <w:t xml:space="preserve">, </w:t>
      </w:r>
      <w:r w:rsidR="000D37AE" w:rsidRPr="00382A2A">
        <w:rPr>
          <w:rFonts w:asciiTheme="majorHAnsi" w:hAnsiTheme="majorHAnsi"/>
          <w:i/>
          <w:szCs w:val="24"/>
        </w:rPr>
        <w:t>“For if you forgive other people when they sin against you, your heavenly Father will also forgive you.  But if you do not forgive others their sins, your Fa</w:t>
      </w:r>
      <w:r w:rsidR="003B302A">
        <w:rPr>
          <w:rFonts w:asciiTheme="majorHAnsi" w:hAnsiTheme="majorHAnsi"/>
          <w:i/>
          <w:szCs w:val="24"/>
        </w:rPr>
        <w:t>ther will not forgive your sins</w:t>
      </w:r>
      <w:r w:rsidR="000D37AE" w:rsidRPr="00382A2A">
        <w:rPr>
          <w:rFonts w:asciiTheme="majorHAnsi" w:hAnsiTheme="majorHAnsi"/>
          <w:i/>
          <w:szCs w:val="24"/>
        </w:rPr>
        <w:t>”</w:t>
      </w:r>
      <w:r w:rsidR="003B302A" w:rsidRPr="003B302A">
        <w:rPr>
          <w:rFonts w:asciiTheme="majorHAnsi" w:hAnsiTheme="majorHAnsi"/>
          <w:szCs w:val="24"/>
        </w:rPr>
        <w:t>?</w:t>
      </w:r>
    </w:p>
    <w:p w14:paraId="26C32564" w14:textId="77777777" w:rsidR="00382A2A" w:rsidRDefault="00382A2A" w:rsidP="00382A2A">
      <w:pPr>
        <w:rPr>
          <w:rFonts w:asciiTheme="majorHAnsi" w:hAnsiTheme="majorHAnsi"/>
          <w:szCs w:val="24"/>
        </w:rPr>
      </w:pPr>
    </w:p>
    <w:p w14:paraId="57E41FE3" w14:textId="77777777" w:rsidR="00382A2A" w:rsidRDefault="00382A2A" w:rsidP="00382A2A">
      <w:pPr>
        <w:rPr>
          <w:rFonts w:asciiTheme="majorHAnsi" w:hAnsiTheme="majorHAnsi"/>
          <w:szCs w:val="24"/>
        </w:rPr>
      </w:pPr>
    </w:p>
    <w:p w14:paraId="7DED20B0" w14:textId="77777777" w:rsidR="00382A2A" w:rsidRDefault="00382A2A" w:rsidP="00382A2A">
      <w:pPr>
        <w:rPr>
          <w:rFonts w:asciiTheme="majorHAnsi" w:hAnsiTheme="majorHAnsi"/>
          <w:szCs w:val="24"/>
        </w:rPr>
      </w:pPr>
    </w:p>
    <w:p w14:paraId="6EEE5C42" w14:textId="77777777" w:rsidR="00263355" w:rsidRDefault="00263355" w:rsidP="00382A2A">
      <w:pPr>
        <w:rPr>
          <w:rFonts w:asciiTheme="majorHAnsi" w:hAnsiTheme="majorHAnsi"/>
          <w:szCs w:val="24"/>
        </w:rPr>
      </w:pPr>
    </w:p>
    <w:p w14:paraId="49418FC8" w14:textId="3AB9BFB7" w:rsidR="00382A2A" w:rsidRPr="00382A2A" w:rsidRDefault="00382A2A" w:rsidP="00382A2A">
      <w:pPr>
        <w:rPr>
          <w:rFonts w:asciiTheme="majorHAnsi" w:hAnsiTheme="majorHAnsi"/>
          <w:szCs w:val="24"/>
        </w:rPr>
      </w:pPr>
      <w:r>
        <w:rPr>
          <w:rFonts w:asciiTheme="majorHAnsi" w:hAnsiTheme="majorHAnsi"/>
          <w:szCs w:val="24"/>
        </w:rPr>
        <w:lastRenderedPageBreak/>
        <w:t xml:space="preserve">3. </w:t>
      </w:r>
      <w:r w:rsidR="000D37AE" w:rsidRPr="00382A2A">
        <w:rPr>
          <w:rFonts w:asciiTheme="majorHAnsi" w:hAnsiTheme="majorHAnsi"/>
          <w:szCs w:val="24"/>
        </w:rPr>
        <w:t xml:space="preserve">Read Matthew 7:1 – 5. </w:t>
      </w:r>
      <w:r w:rsidRPr="00382A2A">
        <w:rPr>
          <w:rFonts w:asciiTheme="majorHAnsi" w:hAnsiTheme="majorHAnsi"/>
          <w:szCs w:val="24"/>
        </w:rPr>
        <w:t xml:space="preserve">Here </w:t>
      </w:r>
      <w:r w:rsidR="004E726F" w:rsidRPr="00382A2A">
        <w:rPr>
          <w:rFonts w:asciiTheme="majorHAnsi" w:hAnsiTheme="majorHAnsi"/>
          <w:szCs w:val="24"/>
        </w:rPr>
        <w:t>Jesus</w:t>
      </w:r>
      <w:r w:rsidR="00A52A8B">
        <w:rPr>
          <w:rFonts w:asciiTheme="majorHAnsi" w:hAnsiTheme="majorHAnsi"/>
          <w:szCs w:val="24"/>
        </w:rPr>
        <w:t xml:space="preserve"> gives his well-known</w:t>
      </w:r>
      <w:r w:rsidRPr="00382A2A">
        <w:rPr>
          <w:rFonts w:asciiTheme="majorHAnsi" w:hAnsiTheme="majorHAnsi"/>
          <w:szCs w:val="24"/>
        </w:rPr>
        <w:t xml:space="preserve"> analogy of a person w</w:t>
      </w:r>
      <w:r w:rsidR="00A52A8B">
        <w:rPr>
          <w:rFonts w:asciiTheme="majorHAnsi" w:hAnsiTheme="majorHAnsi"/>
          <w:szCs w:val="24"/>
        </w:rPr>
        <w:t xml:space="preserve">ith a plank in his eye earnestly trying to </w:t>
      </w:r>
      <w:r w:rsidRPr="00382A2A">
        <w:rPr>
          <w:rFonts w:asciiTheme="majorHAnsi" w:hAnsiTheme="majorHAnsi"/>
          <w:szCs w:val="24"/>
        </w:rPr>
        <w:t>remove a splinter from another person’s eye</w:t>
      </w:r>
      <w:r w:rsidR="004E726F" w:rsidRPr="00382A2A">
        <w:rPr>
          <w:rFonts w:asciiTheme="majorHAnsi" w:hAnsiTheme="majorHAnsi"/>
          <w:szCs w:val="24"/>
        </w:rPr>
        <w:t>. What is the meaning</w:t>
      </w:r>
      <w:r w:rsidR="00471A19">
        <w:rPr>
          <w:rFonts w:asciiTheme="majorHAnsi" w:hAnsiTheme="majorHAnsi"/>
          <w:szCs w:val="24"/>
        </w:rPr>
        <w:t xml:space="preserve"> of </w:t>
      </w:r>
      <w:r w:rsidR="004510EC">
        <w:rPr>
          <w:rFonts w:asciiTheme="majorHAnsi" w:hAnsiTheme="majorHAnsi"/>
          <w:szCs w:val="24"/>
        </w:rPr>
        <w:t>this little parable</w:t>
      </w:r>
      <w:r w:rsidR="004E726F" w:rsidRPr="00382A2A">
        <w:rPr>
          <w:rFonts w:asciiTheme="majorHAnsi" w:hAnsiTheme="majorHAnsi"/>
          <w:szCs w:val="24"/>
        </w:rPr>
        <w:t xml:space="preserve">? </w:t>
      </w:r>
    </w:p>
    <w:p w14:paraId="70EC2A8C" w14:textId="77777777" w:rsidR="00382A2A" w:rsidRDefault="00382A2A" w:rsidP="00382A2A">
      <w:pPr>
        <w:ind w:left="720"/>
        <w:rPr>
          <w:rFonts w:asciiTheme="majorHAnsi" w:hAnsiTheme="majorHAnsi"/>
          <w:szCs w:val="24"/>
        </w:rPr>
      </w:pPr>
      <w:bookmarkStart w:id="0" w:name="_GoBack"/>
      <w:bookmarkEnd w:id="0"/>
    </w:p>
    <w:p w14:paraId="0D0BE88A" w14:textId="77777777" w:rsidR="00382A2A" w:rsidRDefault="00382A2A" w:rsidP="00382A2A">
      <w:pPr>
        <w:ind w:left="720"/>
        <w:rPr>
          <w:rFonts w:asciiTheme="majorHAnsi" w:hAnsiTheme="majorHAnsi"/>
          <w:szCs w:val="24"/>
        </w:rPr>
      </w:pPr>
    </w:p>
    <w:p w14:paraId="0A36E981" w14:textId="77777777" w:rsidR="004571CA" w:rsidRDefault="004571CA" w:rsidP="00382A2A">
      <w:pPr>
        <w:ind w:left="720"/>
        <w:rPr>
          <w:rFonts w:asciiTheme="majorHAnsi" w:hAnsiTheme="majorHAnsi"/>
          <w:szCs w:val="24"/>
        </w:rPr>
      </w:pPr>
    </w:p>
    <w:p w14:paraId="1CE4BF7D" w14:textId="77777777" w:rsidR="00382A2A" w:rsidRDefault="00382A2A" w:rsidP="00382A2A">
      <w:pPr>
        <w:ind w:left="720"/>
        <w:rPr>
          <w:rFonts w:asciiTheme="majorHAnsi" w:hAnsiTheme="majorHAnsi"/>
          <w:szCs w:val="24"/>
        </w:rPr>
      </w:pPr>
    </w:p>
    <w:p w14:paraId="0E92F195" w14:textId="77777777" w:rsidR="00382A2A" w:rsidRPr="00382A2A" w:rsidRDefault="00382A2A" w:rsidP="00382A2A">
      <w:pPr>
        <w:ind w:left="720"/>
        <w:rPr>
          <w:rFonts w:asciiTheme="majorHAnsi" w:hAnsiTheme="majorHAnsi"/>
          <w:szCs w:val="24"/>
        </w:rPr>
      </w:pPr>
    </w:p>
    <w:p w14:paraId="5B7056FA" w14:textId="4C6C78AA" w:rsidR="00382A2A" w:rsidRPr="00263355" w:rsidRDefault="00382A2A" w:rsidP="00382A2A">
      <w:pPr>
        <w:rPr>
          <w:rFonts w:asciiTheme="majorHAnsi" w:hAnsiTheme="majorHAnsi"/>
          <w:szCs w:val="24"/>
        </w:rPr>
      </w:pPr>
      <w:r>
        <w:rPr>
          <w:rFonts w:asciiTheme="majorHAnsi" w:hAnsiTheme="majorHAnsi"/>
          <w:szCs w:val="24"/>
        </w:rPr>
        <w:t xml:space="preserve">4. </w:t>
      </w:r>
      <w:r w:rsidR="00415915">
        <w:rPr>
          <w:rFonts w:asciiTheme="majorHAnsi" w:hAnsiTheme="majorHAnsi"/>
          <w:szCs w:val="24"/>
        </w:rPr>
        <w:t xml:space="preserve">Jesus </w:t>
      </w:r>
      <w:r w:rsidR="00471A19">
        <w:rPr>
          <w:rFonts w:asciiTheme="majorHAnsi" w:hAnsiTheme="majorHAnsi"/>
          <w:szCs w:val="24"/>
        </w:rPr>
        <w:t>said</w:t>
      </w:r>
      <w:r w:rsidRPr="00382A2A">
        <w:rPr>
          <w:rFonts w:asciiTheme="majorHAnsi" w:hAnsiTheme="majorHAnsi"/>
          <w:szCs w:val="24"/>
        </w:rPr>
        <w:t>,</w:t>
      </w:r>
      <w:r w:rsidRPr="00382A2A">
        <w:rPr>
          <w:rFonts w:asciiTheme="majorHAnsi" w:hAnsiTheme="majorHAnsi"/>
          <w:i/>
          <w:szCs w:val="24"/>
        </w:rPr>
        <w:t>“Do not judge, or you too will be judged. For in the same way you judge others, you will be judged, and with the measure you use, it will be measured to you”?</w:t>
      </w:r>
      <w:r w:rsidR="00263355">
        <w:rPr>
          <w:rFonts w:asciiTheme="majorHAnsi" w:hAnsiTheme="majorHAnsi"/>
          <w:i/>
          <w:szCs w:val="24"/>
        </w:rPr>
        <w:t xml:space="preserve"> </w:t>
      </w:r>
      <w:r w:rsidR="00D20CA7">
        <w:rPr>
          <w:rFonts w:asciiTheme="majorHAnsi" w:hAnsiTheme="majorHAnsi"/>
          <w:szCs w:val="24"/>
        </w:rPr>
        <w:t xml:space="preserve">However, in Luke 6:43 – 45 Jesus talks about the importance of judging or discerning between </w:t>
      </w:r>
      <w:r w:rsidR="00415915">
        <w:rPr>
          <w:rFonts w:asciiTheme="majorHAnsi" w:hAnsiTheme="majorHAnsi"/>
          <w:szCs w:val="24"/>
        </w:rPr>
        <w:t xml:space="preserve">a </w:t>
      </w:r>
      <w:r w:rsidR="00D20CA7">
        <w:rPr>
          <w:rFonts w:asciiTheme="majorHAnsi" w:hAnsiTheme="majorHAnsi"/>
          <w:szCs w:val="24"/>
        </w:rPr>
        <w:t>good and evil</w:t>
      </w:r>
      <w:r w:rsidR="00415915">
        <w:rPr>
          <w:rFonts w:asciiTheme="majorHAnsi" w:hAnsiTheme="majorHAnsi"/>
          <w:szCs w:val="24"/>
        </w:rPr>
        <w:t xml:space="preserve"> person</w:t>
      </w:r>
      <w:r w:rsidR="00D20CA7">
        <w:rPr>
          <w:rFonts w:asciiTheme="majorHAnsi" w:hAnsiTheme="majorHAnsi"/>
          <w:szCs w:val="24"/>
        </w:rPr>
        <w:t>. What is the difference between these two types</w:t>
      </w:r>
      <w:r w:rsidR="00415915">
        <w:rPr>
          <w:rFonts w:asciiTheme="majorHAnsi" w:hAnsiTheme="majorHAnsi"/>
          <w:szCs w:val="24"/>
        </w:rPr>
        <w:t xml:space="preserve"> of judging</w:t>
      </w:r>
      <w:r w:rsidR="00D20CA7">
        <w:rPr>
          <w:rFonts w:asciiTheme="majorHAnsi" w:hAnsiTheme="majorHAnsi"/>
          <w:szCs w:val="24"/>
        </w:rPr>
        <w:t>,  and why is the the judgment in Matthew 7:1 a sin?</w:t>
      </w:r>
      <w:r w:rsidR="00471A19">
        <w:rPr>
          <w:rFonts w:asciiTheme="majorHAnsi" w:hAnsiTheme="majorHAnsi"/>
          <w:szCs w:val="24"/>
        </w:rPr>
        <w:t xml:space="preserve"> </w:t>
      </w:r>
    </w:p>
    <w:p w14:paraId="364AAC6F" w14:textId="77777777" w:rsidR="00382A2A" w:rsidRDefault="00382A2A" w:rsidP="00382A2A">
      <w:pPr>
        <w:rPr>
          <w:rFonts w:asciiTheme="majorHAnsi" w:hAnsiTheme="majorHAnsi"/>
          <w:i/>
          <w:szCs w:val="24"/>
        </w:rPr>
      </w:pPr>
    </w:p>
    <w:p w14:paraId="69C5E6DA" w14:textId="77777777" w:rsidR="00382A2A" w:rsidRDefault="00382A2A" w:rsidP="00382A2A">
      <w:pPr>
        <w:rPr>
          <w:rFonts w:asciiTheme="majorHAnsi" w:hAnsiTheme="majorHAnsi"/>
          <w:i/>
          <w:szCs w:val="24"/>
        </w:rPr>
      </w:pPr>
    </w:p>
    <w:p w14:paraId="77A8BC3F" w14:textId="77777777" w:rsidR="004571CA" w:rsidRDefault="004571CA" w:rsidP="00382A2A">
      <w:pPr>
        <w:rPr>
          <w:rFonts w:asciiTheme="majorHAnsi" w:hAnsiTheme="majorHAnsi"/>
          <w:i/>
          <w:szCs w:val="24"/>
        </w:rPr>
      </w:pPr>
    </w:p>
    <w:p w14:paraId="683632CD" w14:textId="77777777" w:rsidR="00382A2A" w:rsidRDefault="00382A2A" w:rsidP="00382A2A">
      <w:pPr>
        <w:rPr>
          <w:rFonts w:asciiTheme="majorHAnsi" w:hAnsiTheme="majorHAnsi"/>
          <w:szCs w:val="24"/>
        </w:rPr>
      </w:pPr>
    </w:p>
    <w:p w14:paraId="5C48F52C" w14:textId="77777777" w:rsidR="00382A2A" w:rsidRDefault="00382A2A" w:rsidP="00382A2A">
      <w:pPr>
        <w:rPr>
          <w:rFonts w:asciiTheme="majorHAnsi" w:hAnsiTheme="majorHAnsi"/>
          <w:szCs w:val="24"/>
        </w:rPr>
      </w:pPr>
    </w:p>
    <w:p w14:paraId="54D6F43E" w14:textId="651B0657" w:rsidR="00263355" w:rsidRDefault="00382A2A" w:rsidP="00382A2A">
      <w:pPr>
        <w:rPr>
          <w:rFonts w:asciiTheme="majorHAnsi" w:hAnsiTheme="majorHAnsi"/>
          <w:szCs w:val="24"/>
        </w:rPr>
      </w:pPr>
      <w:r>
        <w:rPr>
          <w:rFonts w:asciiTheme="majorHAnsi" w:hAnsiTheme="majorHAnsi"/>
          <w:szCs w:val="24"/>
        </w:rPr>
        <w:t xml:space="preserve">5. </w:t>
      </w:r>
      <w:r w:rsidRPr="00382A2A">
        <w:rPr>
          <w:rFonts w:asciiTheme="majorHAnsi" w:hAnsiTheme="majorHAnsi"/>
          <w:szCs w:val="24"/>
        </w:rPr>
        <w:t>In the same chapter where Jesus tells the parable of the unforgiving servant</w:t>
      </w:r>
      <w:r w:rsidR="00263355">
        <w:rPr>
          <w:rFonts w:asciiTheme="majorHAnsi" w:hAnsiTheme="majorHAnsi"/>
          <w:szCs w:val="24"/>
        </w:rPr>
        <w:t xml:space="preserve"> </w:t>
      </w:r>
      <w:r w:rsidR="00263355" w:rsidRPr="00382A2A">
        <w:rPr>
          <w:rFonts w:asciiTheme="majorHAnsi" w:hAnsiTheme="majorHAnsi"/>
          <w:szCs w:val="24"/>
        </w:rPr>
        <w:t xml:space="preserve">(Matthew 18) </w:t>
      </w:r>
      <w:r w:rsidRPr="00382A2A">
        <w:rPr>
          <w:rFonts w:asciiTheme="majorHAnsi" w:hAnsiTheme="majorHAnsi"/>
          <w:szCs w:val="24"/>
        </w:rPr>
        <w:t xml:space="preserve"> he also speaks about the importance of </w:t>
      </w:r>
      <w:r w:rsidR="004510EC">
        <w:rPr>
          <w:rFonts w:asciiTheme="majorHAnsi" w:hAnsiTheme="majorHAnsi"/>
          <w:szCs w:val="24"/>
        </w:rPr>
        <w:t>one beleiver confronting another</w:t>
      </w:r>
      <w:r w:rsidR="00415915">
        <w:rPr>
          <w:rFonts w:asciiTheme="majorHAnsi" w:hAnsiTheme="majorHAnsi"/>
          <w:szCs w:val="24"/>
        </w:rPr>
        <w:t xml:space="preserve"> believer who sins against him/her</w:t>
      </w:r>
      <w:r w:rsidR="00263355">
        <w:rPr>
          <w:rFonts w:asciiTheme="majorHAnsi" w:hAnsiTheme="majorHAnsi"/>
          <w:szCs w:val="24"/>
        </w:rPr>
        <w:t xml:space="preserve"> (</w:t>
      </w:r>
      <w:r w:rsidRPr="00382A2A">
        <w:rPr>
          <w:rFonts w:asciiTheme="majorHAnsi" w:hAnsiTheme="majorHAnsi"/>
          <w:szCs w:val="24"/>
        </w:rPr>
        <w:t>18:15</w:t>
      </w:r>
      <w:r w:rsidR="003B302A">
        <w:rPr>
          <w:rFonts w:asciiTheme="majorHAnsi" w:hAnsiTheme="majorHAnsi"/>
          <w:szCs w:val="24"/>
        </w:rPr>
        <w:t xml:space="preserve"> - 17</w:t>
      </w:r>
      <w:r w:rsidRPr="00382A2A">
        <w:rPr>
          <w:rFonts w:asciiTheme="majorHAnsi" w:hAnsiTheme="majorHAnsi"/>
          <w:szCs w:val="24"/>
        </w:rPr>
        <w:t>). What is the di</w:t>
      </w:r>
      <w:r w:rsidR="00A52A8B">
        <w:rPr>
          <w:rFonts w:asciiTheme="majorHAnsi" w:hAnsiTheme="majorHAnsi"/>
          <w:szCs w:val="24"/>
        </w:rPr>
        <w:t xml:space="preserve">fference between </w:t>
      </w:r>
      <w:r w:rsidR="00471A19">
        <w:rPr>
          <w:rFonts w:asciiTheme="majorHAnsi" w:hAnsiTheme="majorHAnsi"/>
          <w:szCs w:val="24"/>
        </w:rPr>
        <w:t xml:space="preserve">confronting a fellow believer about his/her sin and judging that person? </w:t>
      </w:r>
    </w:p>
    <w:p w14:paraId="194819A6" w14:textId="77777777" w:rsidR="00245454" w:rsidRDefault="00245454" w:rsidP="00382A2A">
      <w:pPr>
        <w:rPr>
          <w:rFonts w:asciiTheme="majorHAnsi" w:hAnsiTheme="majorHAnsi"/>
          <w:szCs w:val="24"/>
        </w:rPr>
      </w:pPr>
    </w:p>
    <w:p w14:paraId="7E0CC374" w14:textId="77777777" w:rsidR="00245454" w:rsidRDefault="00245454" w:rsidP="00382A2A">
      <w:pPr>
        <w:rPr>
          <w:rFonts w:asciiTheme="majorHAnsi" w:hAnsiTheme="majorHAnsi"/>
          <w:szCs w:val="24"/>
        </w:rPr>
      </w:pPr>
    </w:p>
    <w:p w14:paraId="1F4ABA8B" w14:textId="77777777" w:rsidR="004571CA" w:rsidRDefault="004571CA" w:rsidP="00382A2A">
      <w:pPr>
        <w:rPr>
          <w:rFonts w:asciiTheme="majorHAnsi" w:hAnsiTheme="majorHAnsi"/>
          <w:szCs w:val="24"/>
        </w:rPr>
      </w:pPr>
    </w:p>
    <w:p w14:paraId="4AB3244A" w14:textId="77777777" w:rsidR="00245454" w:rsidRDefault="00245454" w:rsidP="00382A2A">
      <w:pPr>
        <w:rPr>
          <w:rFonts w:asciiTheme="majorHAnsi" w:hAnsiTheme="majorHAnsi"/>
          <w:szCs w:val="24"/>
        </w:rPr>
      </w:pPr>
    </w:p>
    <w:p w14:paraId="5583FB21" w14:textId="77777777" w:rsidR="00245454" w:rsidRDefault="00245454" w:rsidP="00382A2A">
      <w:pPr>
        <w:rPr>
          <w:rFonts w:asciiTheme="majorHAnsi" w:hAnsiTheme="majorHAnsi"/>
          <w:szCs w:val="24"/>
        </w:rPr>
      </w:pPr>
    </w:p>
    <w:p w14:paraId="2ED86B06" w14:textId="3B3E2244" w:rsidR="00382A2A" w:rsidRPr="004E726F" w:rsidRDefault="00263355" w:rsidP="00440618">
      <w:pPr>
        <w:rPr>
          <w:rFonts w:ascii="Calibri" w:hAnsi="Calibri"/>
          <w:i/>
          <w:szCs w:val="24"/>
        </w:rPr>
      </w:pPr>
      <w:r>
        <w:rPr>
          <w:rFonts w:asciiTheme="majorHAnsi" w:hAnsiTheme="majorHAnsi"/>
          <w:szCs w:val="24"/>
        </w:rPr>
        <w:t>6. Read H</w:t>
      </w:r>
      <w:r w:rsidR="005F32D0">
        <w:rPr>
          <w:rFonts w:asciiTheme="majorHAnsi" w:hAnsiTheme="majorHAnsi"/>
          <w:szCs w:val="24"/>
        </w:rPr>
        <w:t>ebrews 12:1 – 3. C</w:t>
      </w:r>
      <w:r w:rsidR="00415915">
        <w:rPr>
          <w:rFonts w:asciiTheme="majorHAnsi" w:hAnsiTheme="majorHAnsi"/>
          <w:szCs w:val="24"/>
        </w:rPr>
        <w:t>onsider</w:t>
      </w:r>
      <w:r>
        <w:rPr>
          <w:rFonts w:asciiTheme="majorHAnsi" w:hAnsiTheme="majorHAnsi"/>
          <w:szCs w:val="24"/>
        </w:rPr>
        <w:t xml:space="preserve"> the price that Christ paid to forgive</w:t>
      </w:r>
      <w:r w:rsidR="005F32D0">
        <w:rPr>
          <w:rFonts w:asciiTheme="majorHAnsi" w:hAnsiTheme="majorHAnsi"/>
          <w:szCs w:val="24"/>
        </w:rPr>
        <w:t xml:space="preserve"> your sins. Then r</w:t>
      </w:r>
      <w:r w:rsidR="00415915">
        <w:rPr>
          <w:rFonts w:asciiTheme="majorHAnsi" w:hAnsiTheme="majorHAnsi"/>
          <w:szCs w:val="24"/>
        </w:rPr>
        <w:t>eflect on how you</w:t>
      </w:r>
      <w:r w:rsidR="005F32D0">
        <w:rPr>
          <w:rFonts w:asciiTheme="majorHAnsi" w:hAnsiTheme="majorHAnsi"/>
          <w:szCs w:val="24"/>
        </w:rPr>
        <w:t xml:space="preserve"> can become more Christ-like in the way that you relate with people</w:t>
      </w:r>
      <w:r w:rsidR="004510EC">
        <w:rPr>
          <w:rFonts w:asciiTheme="majorHAnsi" w:hAnsiTheme="majorHAnsi"/>
          <w:szCs w:val="24"/>
        </w:rPr>
        <w:t xml:space="preserve"> </w:t>
      </w:r>
      <w:r w:rsidR="00D20CA7">
        <w:rPr>
          <w:rFonts w:asciiTheme="majorHAnsi" w:hAnsiTheme="majorHAnsi"/>
          <w:szCs w:val="24"/>
        </w:rPr>
        <w:t>w</w:t>
      </w:r>
      <w:r w:rsidR="005F32D0">
        <w:rPr>
          <w:rFonts w:asciiTheme="majorHAnsi" w:hAnsiTheme="majorHAnsi"/>
          <w:szCs w:val="24"/>
        </w:rPr>
        <w:t>ho have sinned against or offended you</w:t>
      </w:r>
      <w:r w:rsidR="004510EC">
        <w:rPr>
          <w:rFonts w:asciiTheme="majorHAnsi" w:hAnsiTheme="majorHAnsi"/>
          <w:szCs w:val="24"/>
        </w:rPr>
        <w:t xml:space="preserve">. </w:t>
      </w:r>
    </w:p>
    <w:p w14:paraId="72281384" w14:textId="77777777" w:rsidR="00382A2A" w:rsidRPr="00382A2A" w:rsidRDefault="00382A2A" w:rsidP="00382A2A">
      <w:pPr>
        <w:rPr>
          <w:sz w:val="22"/>
        </w:rPr>
      </w:pPr>
    </w:p>
    <w:p w14:paraId="1A3D1C64" w14:textId="77777777" w:rsidR="004E726F" w:rsidRDefault="004E726F" w:rsidP="004E726F">
      <w:pPr>
        <w:rPr>
          <w:sz w:val="22"/>
        </w:rPr>
      </w:pPr>
    </w:p>
    <w:p w14:paraId="78C2A1C9" w14:textId="77777777" w:rsidR="00082878" w:rsidRPr="00C77B95" w:rsidRDefault="00082878" w:rsidP="00082878">
      <w:pPr>
        <w:rPr>
          <w:rFonts w:ascii="Calibri" w:hAnsi="Calibri"/>
          <w:szCs w:val="24"/>
        </w:rPr>
      </w:pPr>
    </w:p>
    <w:p w14:paraId="5DC58B96" w14:textId="77777777" w:rsidR="00082878" w:rsidRPr="00C77B95" w:rsidRDefault="00082878" w:rsidP="00082878">
      <w:pPr>
        <w:pStyle w:val="BodyText"/>
        <w:rPr>
          <w:rFonts w:ascii="Calibri" w:hAnsi="Calibri"/>
          <w:sz w:val="24"/>
          <w:szCs w:val="24"/>
        </w:rPr>
      </w:pPr>
    </w:p>
    <w:p w14:paraId="7E88E529" w14:textId="77777777" w:rsidR="00082878" w:rsidRPr="009005BE" w:rsidRDefault="00082878" w:rsidP="00082878"/>
    <w:p w14:paraId="64CC56C5" w14:textId="77777777" w:rsidR="00A00045" w:rsidRDefault="00A00045"/>
    <w:sectPr w:rsidR="00A00045" w:rsidSect="00C30B03">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Herculanum">
    <w:panose1 w:val="02000505000000020004"/>
    <w:charset w:val="00"/>
    <w:family w:val="auto"/>
    <w:pitch w:val="variable"/>
    <w:sig w:usb0="80000067" w:usb1="00000000" w:usb2="00000000" w:usb3="00000000" w:csb0="00000001" w:csb1="00000000"/>
  </w:font>
  <w:font w:name="Helvetica Neue Light">
    <w:panose1 w:val="02000403000000020004"/>
    <w:charset w:val="00"/>
    <w:family w:val="auto"/>
    <w:pitch w:val="variable"/>
    <w:sig w:usb0="A00002FF" w:usb1="5000205B" w:usb2="00000002" w:usb3="00000000" w:csb0="00000007"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4A668B"/>
    <w:multiLevelType w:val="hybridMultilevel"/>
    <w:tmpl w:val="E70C53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878"/>
    <w:rsid w:val="0001373B"/>
    <w:rsid w:val="00016509"/>
    <w:rsid w:val="00082878"/>
    <w:rsid w:val="000D37AE"/>
    <w:rsid w:val="00245454"/>
    <w:rsid w:val="00256F91"/>
    <w:rsid w:val="00263355"/>
    <w:rsid w:val="00382A2A"/>
    <w:rsid w:val="003858FF"/>
    <w:rsid w:val="003B302A"/>
    <w:rsid w:val="00415915"/>
    <w:rsid w:val="00440618"/>
    <w:rsid w:val="004510EC"/>
    <w:rsid w:val="004571CA"/>
    <w:rsid w:val="00471A19"/>
    <w:rsid w:val="004E726F"/>
    <w:rsid w:val="005F32D0"/>
    <w:rsid w:val="00A00045"/>
    <w:rsid w:val="00A52A8B"/>
    <w:rsid w:val="00C30B03"/>
    <w:rsid w:val="00C40358"/>
    <w:rsid w:val="00D20C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5123A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878"/>
    <w:rPr>
      <w:rFonts w:ascii="Times" w:eastAsia="Times" w:hAnsi="Times" w:cs="Times New Roman"/>
      <w:noProof/>
      <w:szCs w:val="20"/>
      <w:lang w:val="en-AU"/>
    </w:rPr>
  </w:style>
  <w:style w:type="paragraph" w:styleId="Heading3">
    <w:name w:val="heading 3"/>
    <w:basedOn w:val="Normal"/>
    <w:link w:val="Heading3Char"/>
    <w:uiPriority w:val="9"/>
    <w:qFormat/>
    <w:rsid w:val="004E726F"/>
    <w:pPr>
      <w:spacing w:before="100" w:beforeAutospacing="1" w:after="100" w:afterAutospacing="1"/>
      <w:outlineLvl w:val="2"/>
    </w:pPr>
    <w:rPr>
      <w:rFonts w:eastAsiaTheme="minorEastAsia" w:cstheme="minorBidi"/>
      <w:b/>
      <w:bCs/>
      <w:noProof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82878"/>
    <w:pPr>
      <w:spacing w:before="100" w:beforeAutospacing="1" w:after="100" w:afterAutospacing="1"/>
    </w:pPr>
    <w:rPr>
      <w:rFonts w:eastAsia="Times New Roman"/>
      <w:noProof w:val="0"/>
      <w:sz w:val="20"/>
    </w:rPr>
  </w:style>
  <w:style w:type="paragraph" w:styleId="BodyText">
    <w:name w:val="Body Text"/>
    <w:basedOn w:val="Normal"/>
    <w:link w:val="BodyTextChar"/>
    <w:rsid w:val="00082878"/>
    <w:rPr>
      <w:sz w:val="22"/>
    </w:rPr>
  </w:style>
  <w:style w:type="character" w:customStyle="1" w:styleId="BodyTextChar">
    <w:name w:val="Body Text Char"/>
    <w:basedOn w:val="DefaultParagraphFont"/>
    <w:link w:val="BodyText"/>
    <w:rsid w:val="00082878"/>
    <w:rPr>
      <w:rFonts w:ascii="Times" w:eastAsia="Times" w:hAnsi="Times" w:cs="Times New Roman"/>
      <w:noProof/>
      <w:sz w:val="22"/>
      <w:szCs w:val="20"/>
      <w:lang w:val="en-AU"/>
    </w:rPr>
  </w:style>
  <w:style w:type="character" w:customStyle="1" w:styleId="chapternum">
    <w:name w:val="chapternum"/>
    <w:basedOn w:val="DefaultParagraphFont"/>
    <w:rsid w:val="00082878"/>
  </w:style>
  <w:style w:type="character" w:customStyle="1" w:styleId="woj">
    <w:name w:val="woj"/>
    <w:basedOn w:val="DefaultParagraphFont"/>
    <w:rsid w:val="00082878"/>
  </w:style>
  <w:style w:type="character" w:customStyle="1" w:styleId="apple-converted-space">
    <w:name w:val="apple-converted-space"/>
    <w:basedOn w:val="DefaultParagraphFont"/>
    <w:rsid w:val="00082878"/>
  </w:style>
  <w:style w:type="character" w:customStyle="1" w:styleId="Heading3Char">
    <w:name w:val="Heading 3 Char"/>
    <w:basedOn w:val="DefaultParagraphFont"/>
    <w:link w:val="Heading3"/>
    <w:uiPriority w:val="9"/>
    <w:rsid w:val="004E726F"/>
    <w:rPr>
      <w:rFonts w:ascii="Times" w:hAnsi="Times"/>
      <w:b/>
      <w:bCs/>
      <w:sz w:val="27"/>
      <w:szCs w:val="27"/>
      <w:lang w:val="en-AU"/>
    </w:rPr>
  </w:style>
  <w:style w:type="character" w:customStyle="1" w:styleId="text">
    <w:name w:val="text"/>
    <w:basedOn w:val="DefaultParagraphFont"/>
    <w:rsid w:val="004E726F"/>
  </w:style>
  <w:style w:type="character" w:styleId="Hyperlink">
    <w:name w:val="Hyperlink"/>
    <w:basedOn w:val="DefaultParagraphFont"/>
    <w:uiPriority w:val="99"/>
    <w:semiHidden/>
    <w:unhideWhenUsed/>
    <w:rsid w:val="004E726F"/>
    <w:rPr>
      <w:color w:val="0000FF"/>
      <w:u w:val="single"/>
    </w:rPr>
  </w:style>
  <w:style w:type="paragraph" w:customStyle="1" w:styleId="line">
    <w:name w:val="line"/>
    <w:basedOn w:val="Normal"/>
    <w:rsid w:val="004E726F"/>
    <w:pPr>
      <w:spacing w:before="100" w:beforeAutospacing="1" w:after="100" w:afterAutospacing="1"/>
    </w:pPr>
    <w:rPr>
      <w:rFonts w:eastAsiaTheme="minorEastAsia" w:cstheme="minorBidi"/>
      <w:noProof w:val="0"/>
      <w:sz w:val="20"/>
    </w:rPr>
  </w:style>
  <w:style w:type="character" w:customStyle="1" w:styleId="indent-1-breaks">
    <w:name w:val="indent-1-breaks"/>
    <w:basedOn w:val="DefaultParagraphFont"/>
    <w:rsid w:val="004E726F"/>
  </w:style>
  <w:style w:type="paragraph" w:customStyle="1" w:styleId="first-line-none">
    <w:name w:val="first-line-none"/>
    <w:basedOn w:val="Normal"/>
    <w:rsid w:val="004E726F"/>
    <w:pPr>
      <w:spacing w:before="100" w:beforeAutospacing="1" w:after="100" w:afterAutospacing="1"/>
    </w:pPr>
    <w:rPr>
      <w:rFonts w:eastAsiaTheme="minorEastAsia" w:cstheme="minorBidi"/>
      <w:noProof w:val="0"/>
      <w:sz w:val="20"/>
    </w:rPr>
  </w:style>
  <w:style w:type="paragraph" w:styleId="ListParagraph">
    <w:name w:val="List Paragraph"/>
    <w:basedOn w:val="Normal"/>
    <w:uiPriority w:val="34"/>
    <w:qFormat/>
    <w:rsid w:val="00382A2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878"/>
    <w:rPr>
      <w:rFonts w:ascii="Times" w:eastAsia="Times" w:hAnsi="Times" w:cs="Times New Roman"/>
      <w:noProof/>
      <w:szCs w:val="20"/>
      <w:lang w:val="en-AU"/>
    </w:rPr>
  </w:style>
  <w:style w:type="paragraph" w:styleId="Heading3">
    <w:name w:val="heading 3"/>
    <w:basedOn w:val="Normal"/>
    <w:link w:val="Heading3Char"/>
    <w:uiPriority w:val="9"/>
    <w:qFormat/>
    <w:rsid w:val="004E726F"/>
    <w:pPr>
      <w:spacing w:before="100" w:beforeAutospacing="1" w:after="100" w:afterAutospacing="1"/>
      <w:outlineLvl w:val="2"/>
    </w:pPr>
    <w:rPr>
      <w:rFonts w:eastAsiaTheme="minorEastAsia" w:cstheme="minorBidi"/>
      <w:b/>
      <w:bCs/>
      <w:noProof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82878"/>
    <w:pPr>
      <w:spacing w:before="100" w:beforeAutospacing="1" w:after="100" w:afterAutospacing="1"/>
    </w:pPr>
    <w:rPr>
      <w:rFonts w:eastAsia="Times New Roman"/>
      <w:noProof w:val="0"/>
      <w:sz w:val="20"/>
    </w:rPr>
  </w:style>
  <w:style w:type="paragraph" w:styleId="BodyText">
    <w:name w:val="Body Text"/>
    <w:basedOn w:val="Normal"/>
    <w:link w:val="BodyTextChar"/>
    <w:rsid w:val="00082878"/>
    <w:rPr>
      <w:sz w:val="22"/>
    </w:rPr>
  </w:style>
  <w:style w:type="character" w:customStyle="1" w:styleId="BodyTextChar">
    <w:name w:val="Body Text Char"/>
    <w:basedOn w:val="DefaultParagraphFont"/>
    <w:link w:val="BodyText"/>
    <w:rsid w:val="00082878"/>
    <w:rPr>
      <w:rFonts w:ascii="Times" w:eastAsia="Times" w:hAnsi="Times" w:cs="Times New Roman"/>
      <w:noProof/>
      <w:sz w:val="22"/>
      <w:szCs w:val="20"/>
      <w:lang w:val="en-AU"/>
    </w:rPr>
  </w:style>
  <w:style w:type="character" w:customStyle="1" w:styleId="chapternum">
    <w:name w:val="chapternum"/>
    <w:basedOn w:val="DefaultParagraphFont"/>
    <w:rsid w:val="00082878"/>
  </w:style>
  <w:style w:type="character" w:customStyle="1" w:styleId="woj">
    <w:name w:val="woj"/>
    <w:basedOn w:val="DefaultParagraphFont"/>
    <w:rsid w:val="00082878"/>
  </w:style>
  <w:style w:type="character" w:customStyle="1" w:styleId="apple-converted-space">
    <w:name w:val="apple-converted-space"/>
    <w:basedOn w:val="DefaultParagraphFont"/>
    <w:rsid w:val="00082878"/>
  </w:style>
  <w:style w:type="character" w:customStyle="1" w:styleId="Heading3Char">
    <w:name w:val="Heading 3 Char"/>
    <w:basedOn w:val="DefaultParagraphFont"/>
    <w:link w:val="Heading3"/>
    <w:uiPriority w:val="9"/>
    <w:rsid w:val="004E726F"/>
    <w:rPr>
      <w:rFonts w:ascii="Times" w:hAnsi="Times"/>
      <w:b/>
      <w:bCs/>
      <w:sz w:val="27"/>
      <w:szCs w:val="27"/>
      <w:lang w:val="en-AU"/>
    </w:rPr>
  </w:style>
  <w:style w:type="character" w:customStyle="1" w:styleId="text">
    <w:name w:val="text"/>
    <w:basedOn w:val="DefaultParagraphFont"/>
    <w:rsid w:val="004E726F"/>
  </w:style>
  <w:style w:type="character" w:styleId="Hyperlink">
    <w:name w:val="Hyperlink"/>
    <w:basedOn w:val="DefaultParagraphFont"/>
    <w:uiPriority w:val="99"/>
    <w:semiHidden/>
    <w:unhideWhenUsed/>
    <w:rsid w:val="004E726F"/>
    <w:rPr>
      <w:color w:val="0000FF"/>
      <w:u w:val="single"/>
    </w:rPr>
  </w:style>
  <w:style w:type="paragraph" w:customStyle="1" w:styleId="line">
    <w:name w:val="line"/>
    <w:basedOn w:val="Normal"/>
    <w:rsid w:val="004E726F"/>
    <w:pPr>
      <w:spacing w:before="100" w:beforeAutospacing="1" w:after="100" w:afterAutospacing="1"/>
    </w:pPr>
    <w:rPr>
      <w:rFonts w:eastAsiaTheme="minorEastAsia" w:cstheme="minorBidi"/>
      <w:noProof w:val="0"/>
      <w:sz w:val="20"/>
    </w:rPr>
  </w:style>
  <w:style w:type="character" w:customStyle="1" w:styleId="indent-1-breaks">
    <w:name w:val="indent-1-breaks"/>
    <w:basedOn w:val="DefaultParagraphFont"/>
    <w:rsid w:val="004E726F"/>
  </w:style>
  <w:style w:type="paragraph" w:customStyle="1" w:styleId="first-line-none">
    <w:name w:val="first-line-none"/>
    <w:basedOn w:val="Normal"/>
    <w:rsid w:val="004E726F"/>
    <w:pPr>
      <w:spacing w:before="100" w:beforeAutospacing="1" w:after="100" w:afterAutospacing="1"/>
    </w:pPr>
    <w:rPr>
      <w:rFonts w:eastAsiaTheme="minorEastAsia" w:cstheme="minorBidi"/>
      <w:noProof w:val="0"/>
      <w:sz w:val="20"/>
    </w:rPr>
  </w:style>
  <w:style w:type="paragraph" w:styleId="ListParagraph">
    <w:name w:val="List Paragraph"/>
    <w:basedOn w:val="Normal"/>
    <w:uiPriority w:val="34"/>
    <w:qFormat/>
    <w:rsid w:val="00382A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93664">
      <w:bodyDiv w:val="1"/>
      <w:marLeft w:val="0"/>
      <w:marRight w:val="0"/>
      <w:marTop w:val="0"/>
      <w:marBottom w:val="0"/>
      <w:divBdr>
        <w:top w:val="none" w:sz="0" w:space="0" w:color="auto"/>
        <w:left w:val="none" w:sz="0" w:space="0" w:color="auto"/>
        <w:bottom w:val="none" w:sz="0" w:space="0" w:color="auto"/>
        <w:right w:val="none" w:sz="0" w:space="0" w:color="auto"/>
      </w:divBdr>
    </w:div>
    <w:div w:id="1418330259">
      <w:bodyDiv w:val="1"/>
      <w:marLeft w:val="0"/>
      <w:marRight w:val="0"/>
      <w:marTop w:val="0"/>
      <w:marBottom w:val="0"/>
      <w:divBdr>
        <w:top w:val="none" w:sz="0" w:space="0" w:color="auto"/>
        <w:left w:val="none" w:sz="0" w:space="0" w:color="auto"/>
        <w:bottom w:val="none" w:sz="0" w:space="0" w:color="auto"/>
        <w:right w:val="none" w:sz="0" w:space="0" w:color="auto"/>
      </w:divBdr>
    </w:div>
    <w:div w:id="1646205749">
      <w:bodyDiv w:val="1"/>
      <w:marLeft w:val="0"/>
      <w:marRight w:val="0"/>
      <w:marTop w:val="0"/>
      <w:marBottom w:val="0"/>
      <w:divBdr>
        <w:top w:val="none" w:sz="0" w:space="0" w:color="auto"/>
        <w:left w:val="none" w:sz="0" w:space="0" w:color="auto"/>
        <w:bottom w:val="none" w:sz="0" w:space="0" w:color="auto"/>
        <w:right w:val="none" w:sz="0" w:space="0" w:color="auto"/>
      </w:divBdr>
    </w:div>
    <w:div w:id="1649506153">
      <w:bodyDiv w:val="1"/>
      <w:marLeft w:val="0"/>
      <w:marRight w:val="0"/>
      <w:marTop w:val="0"/>
      <w:marBottom w:val="0"/>
      <w:divBdr>
        <w:top w:val="none" w:sz="0" w:space="0" w:color="auto"/>
        <w:left w:val="none" w:sz="0" w:space="0" w:color="auto"/>
        <w:bottom w:val="none" w:sz="0" w:space="0" w:color="auto"/>
        <w:right w:val="none" w:sz="0" w:space="0" w:color="auto"/>
      </w:divBdr>
    </w:div>
    <w:div w:id="2086099597">
      <w:bodyDiv w:val="1"/>
      <w:marLeft w:val="0"/>
      <w:marRight w:val="0"/>
      <w:marTop w:val="0"/>
      <w:marBottom w:val="0"/>
      <w:divBdr>
        <w:top w:val="none" w:sz="0" w:space="0" w:color="auto"/>
        <w:left w:val="none" w:sz="0" w:space="0" w:color="auto"/>
        <w:bottom w:val="none" w:sz="0" w:space="0" w:color="auto"/>
        <w:right w:val="none" w:sz="0" w:space="0" w:color="auto"/>
      </w:divBdr>
      <w:divsChild>
        <w:div w:id="645545388">
          <w:marLeft w:val="240"/>
          <w:marRight w:val="0"/>
          <w:marTop w:val="240"/>
          <w:marBottom w:val="24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TotalTime>
  <Pages>2</Pages>
  <Words>470</Words>
  <Characters>2682</Characters>
  <Application>Microsoft Macintosh Word</Application>
  <DocSecurity>0</DocSecurity>
  <Lines>22</Lines>
  <Paragraphs>6</Paragraphs>
  <ScaleCrop>false</ScaleCrop>
  <Company>WSCCC</Company>
  <LinksUpToDate>false</LinksUpToDate>
  <CharactersWithSpaces>3146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Chadd Hafer</dc:creator>
  <cp:keywords/>
  <dc:description/>
  <cp:lastModifiedBy>Chadd Hafer</cp:lastModifiedBy>
  <cp:revision>13</cp:revision>
  <dcterms:created xsi:type="dcterms:W3CDTF">2017-03-16T05:26:00Z</dcterms:created>
  <dcterms:modified xsi:type="dcterms:W3CDTF">2017-04-21T03:55:00Z</dcterms:modified>
</cp:coreProperties>
</file>